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B2B1" w14:textId="320BF899" w:rsidR="00B52340" w:rsidRPr="00C71EFD" w:rsidRDefault="00CD329A" w:rsidP="00CD329A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24.04.2024</w:t>
      </w:r>
    </w:p>
    <w:p w14:paraId="31CE5A4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6B209A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CE8B9D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ACECD72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AAC45DD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E00F2A4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5698919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CBD3FF3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34B2C23" w14:textId="77777777" w:rsidR="004243C1" w:rsidRPr="00C71EFD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5E912E8" w14:textId="77777777" w:rsidR="004243C1" w:rsidRPr="00C71EFD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87201A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FE76CC5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C44ADEA" w14:textId="77777777" w:rsidR="00035262" w:rsidRPr="00C71EFD" w:rsidRDefault="00DC06F6" w:rsidP="002056C4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72433E" w:rsidRPr="00C71EFD">
        <w:rPr>
          <w:sz w:val="28"/>
          <w:szCs w:val="28"/>
        </w:rPr>
        <w:t xml:space="preserve"> </w:t>
      </w:r>
      <w:r w:rsidR="00F97C86" w:rsidRPr="000153D1">
        <w:rPr>
          <w:sz w:val="28"/>
          <w:szCs w:val="28"/>
        </w:rPr>
        <w:t>проект</w:t>
      </w:r>
      <w:r w:rsidR="00F97C86">
        <w:rPr>
          <w:sz w:val="28"/>
          <w:szCs w:val="28"/>
        </w:rPr>
        <w:t>а</w:t>
      </w:r>
      <w:r w:rsidR="00F97C86" w:rsidRPr="000153D1">
        <w:rPr>
          <w:sz w:val="28"/>
          <w:szCs w:val="28"/>
        </w:rPr>
        <w:t xml:space="preserve"> </w:t>
      </w:r>
      <w:r w:rsidR="00F97C86">
        <w:rPr>
          <w:sz w:val="28"/>
          <w:szCs w:val="28"/>
        </w:rPr>
        <w:t>в</w:t>
      </w:r>
      <w:r w:rsidR="00F97C86" w:rsidRPr="005C5038">
        <w:rPr>
          <w:sz w:val="28"/>
          <w:szCs w:val="28"/>
        </w:rPr>
        <w:t>несения изменений в части межевания в документацию по планировке и межеванию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утвержденную постановлением администрации Сосновского муниципального района Челябинской области от 18.07.2018  № 2103 с изменениями в части межевания утвержденными постановлением администрации Сосновского муниципального района Челябинской области от 03.09.2019 №1727, с изменениями в части планировки и межевания территории, в границах вновь предусмотренного объекта - комплекса по производству сжиженного природного газа (СПГ) и сопутствующей инфраструктуры в том числе линейных объектов, утвержденных постановлением администрации Сосновского муниципального района Челябинской области от 17.09.2020  №1466</w:t>
      </w:r>
    </w:p>
    <w:p w14:paraId="01D0B684" w14:textId="77777777" w:rsidR="00C07E50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EF68486" w14:textId="77777777" w:rsidR="00DC06F6" w:rsidRPr="00C71EFD" w:rsidRDefault="00DC06F6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246E6B8" w14:textId="77777777" w:rsidR="00B52340" w:rsidRPr="00C71EFD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0DE9C0" w14:textId="77777777" w:rsidR="00DC06F6" w:rsidRPr="00DC06F6" w:rsidRDefault="00DC06F6" w:rsidP="00DC06F6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872D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B4586">
        <w:rPr>
          <w:sz w:val="28"/>
          <w:szCs w:val="28"/>
        </w:rPr>
        <w:t>ч. 12 ст. 43 Градостроительного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Сосновского муниципального района </w:t>
      </w:r>
      <w:r w:rsidRPr="00F97C86">
        <w:rPr>
          <w:sz w:val="28"/>
          <w:szCs w:val="28"/>
        </w:rPr>
        <w:t xml:space="preserve">№ 434 от 28.02.2024 «О внесении  изменений в части межевания в документацию по </w:t>
      </w:r>
      <w:r w:rsidRPr="00F97C86">
        <w:rPr>
          <w:sz w:val="28"/>
          <w:szCs w:val="28"/>
        </w:rPr>
        <w:lastRenderedPageBreak/>
        <w:t xml:space="preserve">планировке и межеванию территории (корректировка) производственной </w:t>
      </w:r>
      <w:r w:rsidRPr="00DC06F6">
        <w:rPr>
          <w:sz w:val="28"/>
          <w:szCs w:val="28"/>
        </w:rPr>
        <w:t>площадки Томинского горно-обогатительного комбината в Томинском сельском поселении Сосновского муниципального района Челябинской области», утвержденную постановлением администрации Сосновского муниципального района Челябинской области от 18.07.2018  № 2103 с изменениями в части межевания утвержденными постановлением администрации Сосновского муниципального района Челябинской области от 03.09.2019 №1727, с изменениями в части планировки и межевания территории, в границах вновь предусмотренного объекта - комплекса по производству сжиженного природного газа (СПГ) и сопутствующей инфраструктуры в том числе линейных объектов, утвержденных постановлением администрации Сосновского муниципального района Челябинской области от 17.09.2020  №1466», администрация Сосновского муниципального района:</w:t>
      </w:r>
    </w:p>
    <w:p w14:paraId="41CD3A79" w14:textId="77777777" w:rsidR="00DC06F6" w:rsidRPr="00DC06F6" w:rsidRDefault="00DC06F6" w:rsidP="000E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F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94917FC" w14:textId="77777777" w:rsidR="00DC06F6" w:rsidRPr="00DC06F6" w:rsidRDefault="00DC06F6" w:rsidP="00DC06F6">
      <w:pPr>
        <w:widowControl w:val="0"/>
        <w:numPr>
          <w:ilvl w:val="0"/>
          <w:numId w:val="8"/>
        </w:numPr>
        <w:tabs>
          <w:tab w:val="clear" w:pos="888"/>
          <w:tab w:val="num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06F6">
        <w:rPr>
          <w:rFonts w:ascii="Times New Roman" w:hAnsi="Times New Roman" w:cs="Times New Roman"/>
          <w:sz w:val="28"/>
          <w:szCs w:val="28"/>
        </w:rPr>
        <w:t>Утвердить проект внесения изменений в части межевания в документацию по планировке и межеванию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утвержденную постановлением администрации Сосновского муниципального района Челябинской области от 18.07.2018  № 2103 с изменениями в части межевания утвержденными постановлением администрации Сосновского муниципального района Челябинской области от 03.09.2019 №1727, с изменениями в части планировки и межевания территории, в границах вновь предусмотренного объекта - комплекса по производству сжиженного природного газа (СПГ) и сопутствующей инфраструктуры в том числе линейных объектов, утвержденных постановлением администрации Сосновского муниципального района Челябинской области от 17.09.2020  №1466 (приложение).</w:t>
      </w:r>
    </w:p>
    <w:p w14:paraId="042A0B32" w14:textId="77777777" w:rsidR="00DC06F6" w:rsidRPr="00DC06F6" w:rsidRDefault="00DC06F6" w:rsidP="00DC06F6">
      <w:pPr>
        <w:widowControl w:val="0"/>
        <w:numPr>
          <w:ilvl w:val="0"/>
          <w:numId w:val="8"/>
        </w:numPr>
        <w:tabs>
          <w:tab w:val="clear" w:pos="888"/>
          <w:tab w:val="num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06F6">
        <w:rPr>
          <w:rFonts w:ascii="Times New Roman" w:hAnsi="Times New Roman" w:cs="Times New Roman"/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14:paraId="5BFC3F53" w14:textId="77777777" w:rsidR="00DC06F6" w:rsidRPr="00DC06F6" w:rsidRDefault="00DC06F6" w:rsidP="00DC06F6">
      <w:pPr>
        <w:widowControl w:val="0"/>
        <w:numPr>
          <w:ilvl w:val="0"/>
          <w:numId w:val="8"/>
        </w:numPr>
        <w:tabs>
          <w:tab w:val="clear" w:pos="888"/>
          <w:tab w:val="num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06F6">
        <w:rPr>
          <w:rFonts w:ascii="Times New Roman" w:hAnsi="Times New Roman" w:cs="Times New Roman"/>
          <w:sz w:val="28"/>
          <w:szCs w:val="28"/>
        </w:rPr>
        <w:t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DC06F6">
        <w:rPr>
          <w:rFonts w:ascii="Times New Roman" w:hAnsi="Times New Roman" w:cs="Times New Roman"/>
          <w:sz w:val="28"/>
          <w:szCs w:val="28"/>
          <w:lang w:val="en-US"/>
        </w:rPr>
        <w:t>chelsosna</w:t>
      </w:r>
      <w:r w:rsidRPr="00DC06F6">
        <w:rPr>
          <w:rFonts w:ascii="Times New Roman" w:hAnsi="Times New Roman" w:cs="Times New Roman"/>
          <w:sz w:val="28"/>
          <w:szCs w:val="28"/>
        </w:rPr>
        <w:t xml:space="preserve">.ru в сети «Интернет» и на официальном интернет-портале правовой информации </w:t>
      </w:r>
      <w:r w:rsidRPr="00DC06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06F6">
        <w:rPr>
          <w:rFonts w:ascii="Times New Roman" w:hAnsi="Times New Roman" w:cs="Times New Roman"/>
          <w:sz w:val="28"/>
          <w:szCs w:val="28"/>
        </w:rPr>
        <w:t>.сосновский74.рф.</w:t>
      </w:r>
    </w:p>
    <w:p w14:paraId="77163BE6" w14:textId="4DD03EE8" w:rsidR="00DC06F6" w:rsidRPr="00DC06F6" w:rsidRDefault="00DC06F6" w:rsidP="00DC06F6">
      <w:pPr>
        <w:widowControl w:val="0"/>
        <w:numPr>
          <w:ilvl w:val="0"/>
          <w:numId w:val="8"/>
        </w:numPr>
        <w:tabs>
          <w:tab w:val="clear" w:pos="888"/>
          <w:tab w:val="num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06F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</w:t>
      </w:r>
      <w:r w:rsidR="000E720A">
        <w:rPr>
          <w:rFonts w:ascii="Times New Roman" w:hAnsi="Times New Roman" w:cs="Times New Roman"/>
          <w:sz w:val="28"/>
          <w:szCs w:val="28"/>
        </w:rPr>
        <w:t>П</w:t>
      </w:r>
      <w:r w:rsidRPr="00DC06F6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0E720A">
        <w:rPr>
          <w:rFonts w:ascii="Times New Roman" w:hAnsi="Times New Roman" w:cs="Times New Roman"/>
          <w:sz w:val="28"/>
          <w:szCs w:val="28"/>
        </w:rPr>
        <w:t>Г</w:t>
      </w:r>
      <w:r w:rsidRPr="00DC06F6">
        <w:rPr>
          <w:rFonts w:ascii="Times New Roman" w:hAnsi="Times New Roman" w:cs="Times New Roman"/>
          <w:sz w:val="28"/>
          <w:szCs w:val="28"/>
        </w:rPr>
        <w:t>лавы района Э.Э. Валеева.</w:t>
      </w:r>
    </w:p>
    <w:p w14:paraId="2B04E436" w14:textId="77777777" w:rsidR="00DC06F6" w:rsidRPr="00DC06F6" w:rsidRDefault="00DC06F6" w:rsidP="00DC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3B69E" w14:textId="77777777" w:rsidR="00DC06F6" w:rsidRPr="00DC06F6" w:rsidRDefault="00DC06F6" w:rsidP="00DC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1C4C9" w14:textId="77777777" w:rsidR="00DC06F6" w:rsidRPr="00DC06F6" w:rsidRDefault="00DC06F6" w:rsidP="00DC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F6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9971063" w14:textId="77777777" w:rsidR="00DC06F6" w:rsidRPr="00DC06F6" w:rsidRDefault="00DC06F6" w:rsidP="00DC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C06F6">
        <w:rPr>
          <w:rFonts w:ascii="Times New Roman" w:hAnsi="Times New Roman" w:cs="Times New Roman"/>
          <w:sz w:val="28"/>
          <w:szCs w:val="28"/>
        </w:rPr>
        <w:tab/>
      </w:r>
      <w:r w:rsidRPr="00DC06F6">
        <w:rPr>
          <w:rFonts w:ascii="Times New Roman" w:hAnsi="Times New Roman" w:cs="Times New Roman"/>
          <w:sz w:val="28"/>
          <w:szCs w:val="28"/>
        </w:rPr>
        <w:tab/>
      </w:r>
      <w:r w:rsidRPr="00DC06F6">
        <w:rPr>
          <w:rFonts w:ascii="Times New Roman" w:hAnsi="Times New Roman" w:cs="Times New Roman"/>
          <w:sz w:val="28"/>
          <w:szCs w:val="28"/>
        </w:rPr>
        <w:tab/>
      </w:r>
      <w:r w:rsidRPr="00DC06F6">
        <w:rPr>
          <w:rFonts w:ascii="Times New Roman" w:hAnsi="Times New Roman" w:cs="Times New Roman"/>
          <w:sz w:val="28"/>
          <w:szCs w:val="28"/>
        </w:rPr>
        <w:tab/>
      </w:r>
      <w:r w:rsidRPr="00DC06F6">
        <w:rPr>
          <w:rFonts w:ascii="Times New Roman" w:hAnsi="Times New Roman" w:cs="Times New Roman"/>
          <w:sz w:val="28"/>
          <w:szCs w:val="28"/>
        </w:rPr>
        <w:tab/>
      </w:r>
      <w:r w:rsidRPr="00DC06F6">
        <w:rPr>
          <w:rFonts w:ascii="Times New Roman" w:hAnsi="Times New Roman" w:cs="Times New Roman"/>
          <w:sz w:val="28"/>
          <w:szCs w:val="28"/>
        </w:rPr>
        <w:tab/>
      </w:r>
      <w:r w:rsidRPr="00DC06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06F6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sectPr w:rsidR="00DC06F6" w:rsidRPr="00DC06F6" w:rsidSect="00432B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3CB4"/>
    <w:multiLevelType w:val="hybridMultilevel"/>
    <w:tmpl w:val="172C6950"/>
    <w:lvl w:ilvl="0" w:tplc="79C4B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935472">
    <w:abstractNumId w:val="3"/>
  </w:num>
  <w:num w:numId="2" w16cid:durableId="1796479963">
    <w:abstractNumId w:val="6"/>
  </w:num>
  <w:num w:numId="3" w16cid:durableId="831221102">
    <w:abstractNumId w:val="2"/>
  </w:num>
  <w:num w:numId="4" w16cid:durableId="1826972141">
    <w:abstractNumId w:val="4"/>
  </w:num>
  <w:num w:numId="5" w16cid:durableId="1612784475">
    <w:abstractNumId w:val="1"/>
  </w:num>
  <w:num w:numId="6" w16cid:durableId="846603321">
    <w:abstractNumId w:val="1"/>
  </w:num>
  <w:num w:numId="7" w16cid:durableId="1617908872">
    <w:abstractNumId w:val="5"/>
  </w:num>
  <w:num w:numId="8" w16cid:durableId="52960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346FC"/>
    <w:rsid w:val="00035262"/>
    <w:rsid w:val="00044960"/>
    <w:rsid w:val="00084D9A"/>
    <w:rsid w:val="000976D7"/>
    <w:rsid w:val="000D2A29"/>
    <w:rsid w:val="000E720A"/>
    <w:rsid w:val="000F157B"/>
    <w:rsid w:val="000F541F"/>
    <w:rsid w:val="00154399"/>
    <w:rsid w:val="00175D40"/>
    <w:rsid w:val="0019525C"/>
    <w:rsid w:val="002056C4"/>
    <w:rsid w:val="00224822"/>
    <w:rsid w:val="00245266"/>
    <w:rsid w:val="002A533D"/>
    <w:rsid w:val="002E378F"/>
    <w:rsid w:val="002E7019"/>
    <w:rsid w:val="002F5A7C"/>
    <w:rsid w:val="00313FE8"/>
    <w:rsid w:val="0033581F"/>
    <w:rsid w:val="003548EC"/>
    <w:rsid w:val="003E48CC"/>
    <w:rsid w:val="004202A2"/>
    <w:rsid w:val="004243C1"/>
    <w:rsid w:val="00430CA8"/>
    <w:rsid w:val="00432B70"/>
    <w:rsid w:val="004B6F60"/>
    <w:rsid w:val="00520A85"/>
    <w:rsid w:val="00563531"/>
    <w:rsid w:val="00583353"/>
    <w:rsid w:val="0059103D"/>
    <w:rsid w:val="005E02DE"/>
    <w:rsid w:val="005E5DA9"/>
    <w:rsid w:val="005F0833"/>
    <w:rsid w:val="00647B49"/>
    <w:rsid w:val="00656A25"/>
    <w:rsid w:val="00667ADA"/>
    <w:rsid w:val="00675BD1"/>
    <w:rsid w:val="006C7836"/>
    <w:rsid w:val="006E06A5"/>
    <w:rsid w:val="0072433E"/>
    <w:rsid w:val="00730C7D"/>
    <w:rsid w:val="007574FC"/>
    <w:rsid w:val="00853898"/>
    <w:rsid w:val="008939B1"/>
    <w:rsid w:val="008B40D9"/>
    <w:rsid w:val="008B666D"/>
    <w:rsid w:val="008C6A91"/>
    <w:rsid w:val="008E21DD"/>
    <w:rsid w:val="00956122"/>
    <w:rsid w:val="00956A73"/>
    <w:rsid w:val="009A68C5"/>
    <w:rsid w:val="00A1008E"/>
    <w:rsid w:val="00A85CC5"/>
    <w:rsid w:val="00AE2702"/>
    <w:rsid w:val="00AE4FEC"/>
    <w:rsid w:val="00AF51CE"/>
    <w:rsid w:val="00AF7458"/>
    <w:rsid w:val="00B52340"/>
    <w:rsid w:val="00BC65D1"/>
    <w:rsid w:val="00BD5002"/>
    <w:rsid w:val="00BE06EF"/>
    <w:rsid w:val="00C07E50"/>
    <w:rsid w:val="00C23A9D"/>
    <w:rsid w:val="00C71EFD"/>
    <w:rsid w:val="00CA20D9"/>
    <w:rsid w:val="00CD329A"/>
    <w:rsid w:val="00D37EA2"/>
    <w:rsid w:val="00DC06F6"/>
    <w:rsid w:val="00EA3E5E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EED9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42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63</cp:revision>
  <cp:lastPrinted>2024-04-22T07:05:00Z</cp:lastPrinted>
  <dcterms:created xsi:type="dcterms:W3CDTF">2023-10-05T03:20:00Z</dcterms:created>
  <dcterms:modified xsi:type="dcterms:W3CDTF">2024-04-25T07:38:00Z</dcterms:modified>
</cp:coreProperties>
</file>