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BD9C" w14:textId="4F1E403B" w:rsidR="00C37AB6" w:rsidRPr="00BD5862" w:rsidRDefault="00710DC8" w:rsidP="00710DC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66 от 24.01.2024</w:t>
      </w:r>
    </w:p>
    <w:p w14:paraId="288FDF10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217DF68E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568F4816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4E1E1FCE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2DD30BA3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7E10631A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60D479BA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306E9958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21A90C14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7501B3A1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27AF79BD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0E79428D" w14:textId="77777777" w:rsidR="00BD5862" w:rsidRDefault="00BD5862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371CFDBD" w14:textId="11DE0BD9" w:rsidR="00C37AB6" w:rsidRPr="00BD5862" w:rsidRDefault="00B2626C" w:rsidP="00BD586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02.12.2020 года № 1919</w:t>
      </w:r>
    </w:p>
    <w:p w14:paraId="6E3EFD12" w14:textId="5CFACFF9" w:rsidR="00C37AB6" w:rsidRDefault="00C37AB6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95881" w14:textId="77777777" w:rsidR="00BD5862" w:rsidRPr="00BD5862" w:rsidRDefault="00BD5862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F8B56" w14:textId="77777777" w:rsidR="00C37AB6" w:rsidRPr="00BD5862" w:rsidRDefault="00C37AB6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11605" w14:textId="240A7840" w:rsidR="00C37AB6" w:rsidRPr="006B7A9C" w:rsidRDefault="00B2626C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ab/>
        <w:t>В соответствии Федеральным законом от 06.10.2003 № 131-ФЗ «Об общих принципах организации местного самоуправления в Российской Федерации»</w:t>
      </w:r>
      <w:r w:rsidR="004D6AC5">
        <w:rPr>
          <w:rFonts w:ascii="Times New Roman" w:hAnsi="Times New Roman" w:cs="Times New Roman"/>
          <w:sz w:val="28"/>
          <w:szCs w:val="28"/>
        </w:rPr>
        <w:t xml:space="preserve">, </w:t>
      </w:r>
      <w:r w:rsidRPr="00BD5862">
        <w:rPr>
          <w:rFonts w:ascii="Times New Roman" w:hAnsi="Times New Roman" w:cs="Times New Roman"/>
          <w:sz w:val="28"/>
          <w:szCs w:val="28"/>
        </w:rPr>
        <w:t>Федеральн</w:t>
      </w:r>
      <w:r w:rsidR="004D6AC5">
        <w:rPr>
          <w:rFonts w:ascii="Times New Roman" w:hAnsi="Times New Roman" w:cs="Times New Roman"/>
          <w:sz w:val="28"/>
          <w:szCs w:val="28"/>
        </w:rPr>
        <w:t>ым</w:t>
      </w:r>
      <w:r w:rsidRPr="00BD58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6AC5">
        <w:rPr>
          <w:rFonts w:ascii="Times New Roman" w:hAnsi="Times New Roman" w:cs="Times New Roman"/>
          <w:sz w:val="28"/>
          <w:szCs w:val="28"/>
        </w:rPr>
        <w:t>ом</w:t>
      </w:r>
      <w:r w:rsidRPr="00BD5862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4D6AC5">
        <w:rPr>
          <w:rFonts w:ascii="Times New Roman" w:hAnsi="Times New Roman" w:cs="Times New Roman"/>
          <w:sz w:val="28"/>
          <w:szCs w:val="28"/>
        </w:rPr>
        <w:t>О</w:t>
      </w:r>
      <w:r w:rsidRPr="00BD5862">
        <w:rPr>
          <w:rFonts w:ascii="Times New Roman" w:hAnsi="Times New Roman" w:cs="Times New Roman"/>
          <w:sz w:val="28"/>
          <w:szCs w:val="28"/>
        </w:rPr>
        <w:t xml:space="preserve">б организации предоставления государственных и муниципальных услуг», </w:t>
      </w:r>
      <w:r w:rsidR="00BA5109">
        <w:rPr>
          <w:rFonts w:ascii="Times New Roman" w:hAnsi="Times New Roman" w:cs="Times New Roman"/>
          <w:sz w:val="28"/>
          <w:szCs w:val="28"/>
        </w:rPr>
        <w:t>в связи с внесением изменений в Постановление</w:t>
      </w:r>
      <w:r w:rsidR="00BA5109" w:rsidRPr="00BA5109">
        <w:t xml:space="preserve"> </w:t>
      </w:r>
      <w:r w:rsidR="00BA5109" w:rsidRPr="00BA5109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 от 18.07.2012 </w:t>
      </w:r>
      <w:r w:rsidR="006B7A9C">
        <w:rPr>
          <w:rFonts w:ascii="Times New Roman" w:hAnsi="Times New Roman" w:cs="Times New Roman"/>
          <w:sz w:val="28"/>
          <w:szCs w:val="28"/>
        </w:rPr>
        <w:t>№</w:t>
      </w:r>
      <w:r w:rsidR="00BA5109" w:rsidRPr="00BA5109">
        <w:rPr>
          <w:rFonts w:ascii="Times New Roman" w:hAnsi="Times New Roman" w:cs="Times New Roman"/>
          <w:sz w:val="28"/>
          <w:szCs w:val="28"/>
        </w:rPr>
        <w:t xml:space="preserve"> 380-П </w:t>
      </w:r>
      <w:r w:rsidR="006B7A9C">
        <w:rPr>
          <w:rFonts w:ascii="Times New Roman" w:hAnsi="Times New Roman" w:cs="Times New Roman"/>
          <w:sz w:val="28"/>
          <w:szCs w:val="28"/>
        </w:rPr>
        <w:t xml:space="preserve"> «</w:t>
      </w:r>
      <w:r w:rsidR="00BA5109" w:rsidRPr="00BA5109">
        <w:rPr>
          <w:rFonts w:ascii="Times New Roman" w:hAnsi="Times New Roman" w:cs="Times New Roman"/>
          <w:sz w:val="28"/>
          <w:szCs w:val="28"/>
        </w:rPr>
        <w:t xml:space="preserve">Об утверждении Перечня государственных услуг, предоставление которых организуется в </w:t>
      </w:r>
      <w:r w:rsidR="00BA5109" w:rsidRPr="006B7A9C">
        <w:rPr>
          <w:rFonts w:ascii="Times New Roman" w:hAnsi="Times New Roman" w:cs="Times New Roman"/>
          <w:sz w:val="28"/>
          <w:szCs w:val="28"/>
        </w:rPr>
        <w:t xml:space="preserve">областном государственном автономном учреждении </w:t>
      </w:r>
      <w:r w:rsidR="006B7A9C" w:rsidRPr="006B7A9C">
        <w:rPr>
          <w:rFonts w:ascii="Times New Roman" w:hAnsi="Times New Roman" w:cs="Times New Roman"/>
          <w:sz w:val="28"/>
          <w:szCs w:val="28"/>
        </w:rPr>
        <w:t>«</w:t>
      </w:r>
      <w:r w:rsidR="00BA5109" w:rsidRPr="006B7A9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Челябинской области</w:t>
      </w:r>
      <w:r w:rsidR="006B7A9C" w:rsidRPr="006B7A9C">
        <w:rPr>
          <w:rFonts w:ascii="Times New Roman" w:hAnsi="Times New Roman" w:cs="Times New Roman"/>
          <w:sz w:val="28"/>
          <w:szCs w:val="28"/>
        </w:rPr>
        <w:t>»</w:t>
      </w:r>
      <w:r w:rsidR="00BA5109" w:rsidRPr="006B7A9C">
        <w:rPr>
          <w:rFonts w:ascii="Times New Roman" w:hAnsi="Times New Roman" w:cs="Times New Roman"/>
          <w:sz w:val="28"/>
          <w:szCs w:val="28"/>
        </w:rPr>
        <w:t xml:space="preserve"> </w:t>
      </w:r>
      <w:r w:rsidR="006B7A9C" w:rsidRPr="006B7A9C">
        <w:rPr>
          <w:rFonts w:ascii="Times New Roman" w:hAnsi="Times New Roman" w:cs="Times New Roman"/>
          <w:sz w:val="28"/>
          <w:szCs w:val="28"/>
        </w:rPr>
        <w:t>(постановление Правительства Челябинской области</w:t>
      </w:r>
      <w:r w:rsidR="00BA5109" w:rsidRPr="006B7A9C">
        <w:rPr>
          <w:rFonts w:ascii="Times New Roman" w:hAnsi="Times New Roman" w:cs="Times New Roman"/>
          <w:sz w:val="28"/>
          <w:szCs w:val="28"/>
        </w:rPr>
        <w:t xml:space="preserve"> от 15 ноября 2023 г. </w:t>
      </w:r>
      <w:r w:rsidR="006B7A9C" w:rsidRPr="006B7A9C">
        <w:rPr>
          <w:rFonts w:ascii="Times New Roman" w:hAnsi="Times New Roman" w:cs="Times New Roman"/>
          <w:sz w:val="28"/>
          <w:szCs w:val="28"/>
        </w:rPr>
        <w:t>№</w:t>
      </w:r>
      <w:r w:rsidR="00BA5109" w:rsidRPr="006B7A9C">
        <w:rPr>
          <w:rFonts w:ascii="Times New Roman" w:hAnsi="Times New Roman" w:cs="Times New Roman"/>
          <w:sz w:val="28"/>
          <w:szCs w:val="28"/>
        </w:rPr>
        <w:t xml:space="preserve"> 617-П </w:t>
      </w:r>
      <w:r w:rsidR="006B7A9C" w:rsidRPr="006B7A9C">
        <w:rPr>
          <w:rFonts w:ascii="Times New Roman" w:hAnsi="Times New Roman" w:cs="Times New Roman"/>
          <w:sz w:val="28"/>
          <w:szCs w:val="28"/>
        </w:rPr>
        <w:t>«</w:t>
      </w:r>
      <w:r w:rsidR="00BA5109" w:rsidRPr="006B7A9C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Челябинской области</w:t>
      </w:r>
      <w:r w:rsidR="006B7A9C" w:rsidRPr="006B7A9C">
        <w:rPr>
          <w:rFonts w:ascii="Times New Roman" w:hAnsi="Times New Roman" w:cs="Times New Roman"/>
          <w:sz w:val="28"/>
          <w:szCs w:val="28"/>
        </w:rPr>
        <w:t xml:space="preserve">», </w:t>
      </w:r>
      <w:r w:rsidRPr="006B7A9C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4B868500" w14:textId="77777777" w:rsidR="00C37AB6" w:rsidRPr="006B7A9C" w:rsidRDefault="00B2626C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A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2A92569" w14:textId="77777777" w:rsidR="00C37AB6" w:rsidRPr="00BD5862" w:rsidRDefault="00B2626C" w:rsidP="00B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Сосновского муниципального района от 02.12.2020 года № 1919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органами местного самоуправления, предоставления которых организуется в Многофункциональном центре предоставления государственных и муниципальных услуг на территории Сосновского муниципального района» изменения следующего содержания:</w:t>
      </w:r>
    </w:p>
    <w:p w14:paraId="2E0CE531" w14:textId="77777777" w:rsidR="00C37AB6" w:rsidRPr="00BD5862" w:rsidRDefault="00B2626C" w:rsidP="00B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 xml:space="preserve">1.1. Изложить Приложение № 2 «Перечень государственных услуг, переданных органами исполнительной власти Челябинской области для исполнения органами местного самоуправления, и предоставляемых в </w:t>
      </w:r>
      <w:r w:rsidRPr="00BD5862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на территории Сосновского муниципального района» в новой редакции согласно приложению.</w:t>
      </w:r>
    </w:p>
    <w:p w14:paraId="3FC15D8C" w14:textId="77777777" w:rsidR="00C37AB6" w:rsidRPr="00EB45F7" w:rsidRDefault="00B2626C" w:rsidP="00BD58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F7">
        <w:rPr>
          <w:rFonts w:ascii="Times New Roman" w:hAnsi="Times New Roman" w:cs="Times New Roman"/>
          <w:color w:val="000000" w:themeColor="text1"/>
          <w:sz w:val="28"/>
          <w:szCs w:val="28"/>
        </w:rPr>
        <w:t>2. Управлению муниципальной службы (Шахова Т.Е.) обеспечить опубликование настоящего постановления и размещение его на официальном сайте Сосновского муниципального района http://Сосновский74.рф.</w:t>
      </w:r>
    </w:p>
    <w:p w14:paraId="782E9F0B" w14:textId="7551E892" w:rsidR="00C37AB6" w:rsidRPr="00EB45F7" w:rsidRDefault="00B2626C" w:rsidP="00BD58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F7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Организацию исполнения настоящего постановления возложить на руководителя аппарата Осипову О.В.</w:t>
      </w:r>
    </w:p>
    <w:p w14:paraId="62542040" w14:textId="506610CA" w:rsidR="006B7A9C" w:rsidRDefault="006B7A9C" w:rsidP="00B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EF18B" w14:textId="77777777" w:rsidR="006B7A9C" w:rsidRPr="00BD5862" w:rsidRDefault="006B7A9C" w:rsidP="00B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86B5F" w14:textId="77777777" w:rsidR="00C37AB6" w:rsidRPr="00BD5862" w:rsidRDefault="00C37AB6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B9E86" w14:textId="77777777" w:rsidR="006B7A9C" w:rsidRDefault="00B2626C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7A9C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055BF774" w14:textId="1749D658" w:rsidR="00C37AB6" w:rsidRPr="00BD5862" w:rsidRDefault="006B7A9C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626C" w:rsidRPr="00BD586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2626C" w:rsidRPr="00BD5862">
        <w:rPr>
          <w:rFonts w:ascii="Times New Roman" w:hAnsi="Times New Roman" w:cs="Times New Roman"/>
          <w:sz w:val="28"/>
          <w:szCs w:val="28"/>
        </w:rPr>
        <w:tab/>
      </w:r>
      <w:r w:rsidR="00B2626C" w:rsidRPr="00BD5862">
        <w:rPr>
          <w:rFonts w:ascii="Times New Roman" w:hAnsi="Times New Roman" w:cs="Times New Roman"/>
          <w:sz w:val="28"/>
          <w:szCs w:val="28"/>
        </w:rPr>
        <w:tab/>
      </w:r>
      <w:r w:rsidR="00B2626C" w:rsidRPr="00BD5862">
        <w:rPr>
          <w:rFonts w:ascii="Times New Roman" w:hAnsi="Times New Roman" w:cs="Times New Roman"/>
          <w:sz w:val="28"/>
          <w:szCs w:val="28"/>
        </w:rPr>
        <w:tab/>
      </w:r>
      <w:r w:rsidR="00B2626C" w:rsidRPr="00BD586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2626C" w:rsidRPr="00BD5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Е.Г.Ваганов</w:t>
      </w:r>
    </w:p>
    <w:p w14:paraId="3430CBBF" w14:textId="77777777" w:rsidR="00C37AB6" w:rsidRPr="00BD5862" w:rsidRDefault="00C37AB6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5377A" w14:textId="77777777" w:rsidR="00C37AB6" w:rsidRPr="00BD5862" w:rsidRDefault="00C37AB6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E1C0A" w14:textId="77777777" w:rsidR="00C37AB6" w:rsidRPr="00BD5862" w:rsidRDefault="00C37AB6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66183" w14:textId="77777777" w:rsidR="00C37AB6" w:rsidRPr="00BD5862" w:rsidRDefault="00C37AB6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782B4" w14:textId="77777777" w:rsidR="00C37AB6" w:rsidRPr="00BD5862" w:rsidRDefault="00C37AB6" w:rsidP="00BD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7AB6" w:rsidRPr="00BD5862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4096"/>
        </w:sectPr>
      </w:pPr>
    </w:p>
    <w:p w14:paraId="0F2E225D" w14:textId="77777777" w:rsidR="00C37AB6" w:rsidRPr="00BD5862" w:rsidRDefault="00B2626C" w:rsidP="006B7A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14:paraId="77E914A3" w14:textId="77777777" w:rsidR="00C37AB6" w:rsidRPr="00BD5862" w:rsidRDefault="00B2626C" w:rsidP="006B7A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14:paraId="43C99CAA" w14:textId="77777777" w:rsidR="00C37AB6" w:rsidRPr="00BD5862" w:rsidRDefault="00B2626C" w:rsidP="006B7A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88BEB85" w14:textId="04536E45" w:rsidR="00C37AB6" w:rsidRDefault="00B2626C" w:rsidP="006B7A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 xml:space="preserve">от </w:t>
      </w:r>
      <w:r w:rsidR="006B7A9C">
        <w:rPr>
          <w:rFonts w:ascii="Times New Roman" w:hAnsi="Times New Roman" w:cs="Times New Roman"/>
          <w:sz w:val="28"/>
          <w:szCs w:val="28"/>
        </w:rPr>
        <w:t>02.12.</w:t>
      </w:r>
      <w:r w:rsidRPr="00BD5862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6B7A9C">
        <w:rPr>
          <w:rFonts w:ascii="Times New Roman" w:hAnsi="Times New Roman" w:cs="Times New Roman"/>
          <w:sz w:val="28"/>
          <w:szCs w:val="28"/>
        </w:rPr>
        <w:t>1919</w:t>
      </w:r>
    </w:p>
    <w:p w14:paraId="41EBDA4E" w14:textId="2952A922" w:rsidR="006B7A9C" w:rsidRDefault="006B7A9C" w:rsidP="006B7A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14:paraId="1DE28A69" w14:textId="632F57A3" w:rsidR="006B7A9C" w:rsidRDefault="006B7A9C" w:rsidP="006B7A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14:paraId="5A82491F" w14:textId="2A4203B3" w:rsidR="006B7A9C" w:rsidRDefault="006B7A9C" w:rsidP="006B7A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FB9F575" w14:textId="5CB6BB06" w:rsidR="006B7A9C" w:rsidRPr="00BD5862" w:rsidRDefault="006B7A9C" w:rsidP="006B7A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0DC8">
        <w:rPr>
          <w:rFonts w:ascii="Times New Roman" w:hAnsi="Times New Roman" w:cs="Times New Roman"/>
          <w:sz w:val="28"/>
          <w:szCs w:val="28"/>
        </w:rPr>
        <w:t>24.01.</w:t>
      </w:r>
      <w:r>
        <w:rPr>
          <w:rFonts w:ascii="Times New Roman" w:hAnsi="Times New Roman" w:cs="Times New Roman"/>
          <w:sz w:val="28"/>
          <w:szCs w:val="28"/>
        </w:rPr>
        <w:t>2024 года №</w:t>
      </w:r>
      <w:r w:rsidR="00710DC8">
        <w:rPr>
          <w:rFonts w:ascii="Times New Roman" w:hAnsi="Times New Roman" w:cs="Times New Roman"/>
          <w:sz w:val="28"/>
          <w:szCs w:val="28"/>
        </w:rPr>
        <w:t xml:space="preserve"> 66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AD704EA" w14:textId="77777777" w:rsidR="00C37AB6" w:rsidRPr="00BD5862" w:rsidRDefault="00C37AB6" w:rsidP="00BD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4564E" w14:textId="77777777" w:rsidR="00C37AB6" w:rsidRPr="00BD5862" w:rsidRDefault="00C37AB6" w:rsidP="00BD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FCB3F" w14:textId="77777777" w:rsidR="00C37AB6" w:rsidRPr="00BD5862" w:rsidRDefault="00B2626C" w:rsidP="00BD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государственных услуг, переданных органами исполнительной власти Челябинской области для исполнения органам местного самоуправления, и предоставляемых в Многофункциональном центре предоставления государственных и муниципальных услуг на территории Сосновского муниципального района</w:t>
      </w:r>
    </w:p>
    <w:p w14:paraId="35B512B8" w14:textId="77777777" w:rsidR="00C37AB6" w:rsidRPr="00BD5862" w:rsidRDefault="00C37AB6" w:rsidP="00BD5862">
      <w:pPr>
        <w:pStyle w:val="a9"/>
        <w:ind w:left="0" w:firstLine="709"/>
        <w:jc w:val="both"/>
        <w:rPr>
          <w:sz w:val="28"/>
          <w:szCs w:val="28"/>
        </w:rPr>
      </w:pPr>
    </w:p>
    <w:p w14:paraId="7E9BE6B8" w14:textId="77777777" w:rsidR="00C37AB6" w:rsidRPr="00BD5862" w:rsidRDefault="00C37AB6" w:rsidP="00BD5862">
      <w:pPr>
        <w:pStyle w:val="a9"/>
        <w:ind w:left="0" w:firstLine="709"/>
        <w:jc w:val="both"/>
        <w:rPr>
          <w:sz w:val="28"/>
          <w:szCs w:val="28"/>
        </w:rPr>
      </w:pPr>
    </w:p>
    <w:p w14:paraId="3DEF24CB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1. 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</w:r>
    </w:p>
    <w:p w14:paraId="1A6354A4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2. Возмещение расходов, связанных с погребением реабилитированного лица</w:t>
      </w:r>
    </w:p>
    <w:p w14:paraId="6FB2E9B2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3. Предоставление гражданам субсидий на оплату жилого помещения и коммунальных услуг</w:t>
      </w:r>
    </w:p>
    <w:p w14:paraId="3DBC54DD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4. Компенсация расходов на оплату жилых помещений и коммунальных услуг отдельным категориям граждан</w:t>
      </w:r>
    </w:p>
    <w:p w14:paraId="7D107E38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5. Предоставление путевок в загородные лагеря отдыха и оздоровления детей детям, находящимся в трудной жизненной ситуации</w:t>
      </w:r>
    </w:p>
    <w:p w14:paraId="7CC725AC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6. Назначение и выплата пособия на ребёнка</w:t>
      </w:r>
    </w:p>
    <w:p w14:paraId="7EFD3715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7. Назначение и выплата областного единовременного пособия при рождении ребёнка</w:t>
      </w:r>
    </w:p>
    <w:p w14:paraId="53372DB8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8. 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</w:r>
    </w:p>
    <w:p w14:paraId="06E1C6E3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9. Назначение многодетной семье ежемесячной денежной выплаты по оплате жилого помещения и коммунальных услуг</w:t>
      </w:r>
    </w:p>
    <w:p w14:paraId="1E979A2E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10.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</w:r>
    </w:p>
    <w:p w14:paraId="0D3EBCD5" w14:textId="77777777" w:rsidR="006B7A9C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11. Выдача удостоверения ветерана Великой Отечественной войны</w:t>
      </w:r>
      <w:r w:rsidR="006B7A9C">
        <w:rPr>
          <w:sz w:val="28"/>
          <w:szCs w:val="28"/>
        </w:rPr>
        <w:t xml:space="preserve"> </w:t>
      </w:r>
    </w:p>
    <w:p w14:paraId="3308D343" w14:textId="5AEB3AE1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lastRenderedPageBreak/>
        <w:t>12. Присвоение звания «Ветеран труда» и выдача удостоверения «Ветеран труда»</w:t>
      </w:r>
    </w:p>
    <w:p w14:paraId="749D9178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13. 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</w:r>
    </w:p>
    <w:p w14:paraId="5BE2AA85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14. 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</w:r>
    </w:p>
    <w:p w14:paraId="21B488F5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15. Присвоение звания «Ветеран труда Челябинской области» и выдача удостоверения «Ветеран труда Челябинской области»</w:t>
      </w:r>
    </w:p>
    <w:p w14:paraId="25F6F446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16. Предоставление мер социальной поддержки в виде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посёлках (поселках городского типа) Челябинской области</w:t>
      </w:r>
    </w:p>
    <w:p w14:paraId="0E05F008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17. 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</w:r>
    </w:p>
    <w:p w14:paraId="14D62B24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18.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</w:r>
    </w:p>
    <w:p w14:paraId="7741BB72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19. 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учёт</w:t>
      </w:r>
    </w:p>
    <w:p w14:paraId="2FC10D89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20. Ежемесячная денежная выплата отдельным категориям ветеранов, жертвам политических репрессий и ветеранам труда Челябинской области</w:t>
      </w:r>
    </w:p>
    <w:p w14:paraId="1C3103D5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21. 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</w:r>
    </w:p>
    <w:p w14:paraId="1F6CCBA9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 xml:space="preserve">22. Государственная регистрация заключения брака </w:t>
      </w:r>
    </w:p>
    <w:p w14:paraId="2BCDDE99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23. 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</w:r>
    </w:p>
    <w:p w14:paraId="13E16302" w14:textId="3ADEEADB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lastRenderedPageBreak/>
        <w:t>24. Выдача повторных свидетельств о государственной регистрации актов гражданского состояния и иных документов, подтверждающих</w:t>
      </w:r>
      <w:r w:rsidR="006B7A9C">
        <w:rPr>
          <w:sz w:val="28"/>
          <w:szCs w:val="28"/>
        </w:rPr>
        <w:t xml:space="preserve"> </w:t>
      </w:r>
      <w:r w:rsidRPr="00BD5862">
        <w:rPr>
          <w:sz w:val="28"/>
          <w:szCs w:val="28"/>
        </w:rPr>
        <w:t xml:space="preserve">наличие или отсутствие факта государственной регистрации актов гражданского состояния </w:t>
      </w:r>
    </w:p>
    <w:p w14:paraId="48A00BE2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25. Выдача удостоверения многодетной семьи Челябинской области</w:t>
      </w:r>
    </w:p>
    <w:p w14:paraId="3EF4B3DE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26. Предварительная опека или попечительство</w:t>
      </w:r>
    </w:p>
    <w:p w14:paraId="4CA53286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27. 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14:paraId="78902793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28. Государственная регистрация рождения.</w:t>
      </w:r>
    </w:p>
    <w:p w14:paraId="4D4B3DFE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29. Государственная регистрация смерти.</w:t>
      </w:r>
    </w:p>
    <w:p w14:paraId="5A962266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30. Компенсация расходов на уплату взноса на капитальный ремонт общего имущества в многоквартирном доме отдельным категориям граждан.</w:t>
      </w:r>
    </w:p>
    <w:p w14:paraId="4CB276D3" w14:textId="77777777" w:rsidR="00C37AB6" w:rsidRPr="00BD5862" w:rsidRDefault="00B2626C" w:rsidP="00BD5862">
      <w:pPr>
        <w:pStyle w:val="a9"/>
        <w:ind w:left="0" w:firstLine="709"/>
        <w:jc w:val="both"/>
        <w:rPr>
          <w:sz w:val="28"/>
          <w:szCs w:val="28"/>
        </w:rPr>
      </w:pPr>
      <w:r w:rsidRPr="00BD5862">
        <w:rPr>
          <w:sz w:val="28"/>
          <w:szCs w:val="28"/>
        </w:rPr>
        <w:t>31. Возмещение реабилитированным лицам расходов на проезд на междугородном транспорте.</w:t>
      </w:r>
    </w:p>
    <w:p w14:paraId="75855956" w14:textId="77777777" w:rsidR="00C37AB6" w:rsidRPr="00BD5862" w:rsidRDefault="00B2626C" w:rsidP="00B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32. 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14:paraId="17C12C89" w14:textId="1233C782" w:rsidR="00C37AB6" w:rsidRPr="00BD5862" w:rsidRDefault="00B2626C" w:rsidP="00B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33. Ежемесячное социальное пособие детям погибших</w:t>
      </w:r>
      <w:r w:rsidR="006B7A9C">
        <w:rPr>
          <w:rFonts w:ascii="Times New Roman" w:hAnsi="Times New Roman" w:cs="Times New Roman"/>
          <w:sz w:val="28"/>
          <w:szCs w:val="28"/>
        </w:rPr>
        <w:t xml:space="preserve"> </w:t>
      </w:r>
      <w:r w:rsidRPr="00BD5862">
        <w:rPr>
          <w:rFonts w:ascii="Times New Roman" w:hAnsi="Times New Roman" w:cs="Times New Roman"/>
          <w:sz w:val="28"/>
          <w:szCs w:val="28"/>
        </w:rPr>
        <w:t>участников</w:t>
      </w:r>
      <w:r w:rsidR="006B7A9C">
        <w:rPr>
          <w:rFonts w:ascii="Times New Roman" w:hAnsi="Times New Roman" w:cs="Times New Roman"/>
          <w:sz w:val="28"/>
          <w:szCs w:val="28"/>
        </w:rPr>
        <w:t xml:space="preserve"> </w:t>
      </w:r>
      <w:r w:rsidRPr="00BD5862">
        <w:rPr>
          <w:rFonts w:ascii="Times New Roman" w:hAnsi="Times New Roman" w:cs="Times New Roman"/>
          <w:sz w:val="28"/>
          <w:szCs w:val="28"/>
        </w:rPr>
        <w:t>Великой Отечественной войны и приравненным к ним лицам</w:t>
      </w:r>
    </w:p>
    <w:p w14:paraId="68D633A6" w14:textId="77777777" w:rsidR="00C37AB6" w:rsidRPr="00BD5862" w:rsidRDefault="00B2626C" w:rsidP="00B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 xml:space="preserve">34. Предоставление гражданам адресной субсидии в связи с ростом платы за коммунальные услуги. </w:t>
      </w:r>
    </w:p>
    <w:p w14:paraId="7C8843C3" w14:textId="77777777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35. 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</w:r>
    </w:p>
    <w:p w14:paraId="129C9597" w14:textId="77777777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36. Выдача разрешения на раздельное проживание попечителей и их несовершеннолетних подопечных.</w:t>
      </w:r>
    </w:p>
    <w:p w14:paraId="1C237E2D" w14:textId="77777777" w:rsidR="00C37AB6" w:rsidRPr="00BD5862" w:rsidRDefault="00B2626C" w:rsidP="00BD5862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37. 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14:paraId="18AC404B" w14:textId="77777777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38. Принятие решения об объявлении несовершеннолетнего полностью дееспособным (об эмансипации).</w:t>
      </w:r>
    </w:p>
    <w:p w14:paraId="232B3CB6" w14:textId="77777777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39. Назначение и выплата государственной социальной помощи в виде единовременного социального пособия.</w:t>
      </w:r>
    </w:p>
    <w:p w14:paraId="4CC4E630" w14:textId="2834E26F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40. Назначение и выплата ежемесячной денежной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862">
        <w:rPr>
          <w:rFonts w:ascii="Times New Roman" w:hAnsi="Times New Roman" w:cs="Times New Roman"/>
          <w:sz w:val="28"/>
          <w:szCs w:val="28"/>
        </w:rPr>
        <w:t>назначаемой в случае рождения (усыновления) второго ребенка.</w:t>
      </w:r>
    </w:p>
    <w:p w14:paraId="38BF91A2" w14:textId="0FDF975E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41.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</w:p>
    <w:p w14:paraId="2842D7A8" w14:textId="77777777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42.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</w:r>
    </w:p>
    <w:p w14:paraId="27581FC6" w14:textId="77777777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43.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здоровью.</w:t>
      </w:r>
    </w:p>
    <w:p w14:paraId="7AC7BD4D" w14:textId="77777777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lastRenderedPageBreak/>
        <w:t>44.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14:paraId="5BB63306" w14:textId="4194AAB1" w:rsidR="00C37AB6" w:rsidRPr="00BD5862" w:rsidRDefault="00B2626C" w:rsidP="00BD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62">
        <w:rPr>
          <w:rFonts w:ascii="Times New Roman" w:hAnsi="Times New Roman" w:cs="Times New Roman"/>
          <w:sz w:val="28"/>
          <w:szCs w:val="28"/>
        </w:rPr>
        <w:t>45.</w:t>
      </w:r>
      <w:r w:rsidR="006B7A9C">
        <w:rPr>
          <w:rFonts w:ascii="Times New Roman" w:hAnsi="Times New Roman" w:cs="Times New Roman"/>
          <w:sz w:val="28"/>
          <w:szCs w:val="28"/>
        </w:rPr>
        <w:t xml:space="preserve"> </w:t>
      </w:r>
      <w:r w:rsidRPr="00BD5862">
        <w:rPr>
          <w:rFonts w:ascii="Times New Roman" w:hAnsi="Times New Roman" w:cs="Times New Roman"/>
          <w:sz w:val="28"/>
          <w:szCs w:val="28"/>
        </w:rPr>
        <w:t>Ежегодная денежная выплата лицам, награжденным нагрудным знаком «Почетный донор России» («Почетный донор СССР»).</w:t>
      </w:r>
    </w:p>
    <w:sectPr w:rsidR="00C37AB6" w:rsidRPr="00BD586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Yu Gothic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6"/>
    <w:rsid w:val="004D6AC5"/>
    <w:rsid w:val="006B7A9C"/>
    <w:rsid w:val="00710DC8"/>
    <w:rsid w:val="00B2626C"/>
    <w:rsid w:val="00BA5109"/>
    <w:rsid w:val="00BD5862"/>
    <w:rsid w:val="00C37AB6"/>
    <w:rsid w:val="00E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004C"/>
  <w15:docId w15:val="{E8F2757D-EF0D-41E1-8F7C-0E8CDEEA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E4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858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0858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B27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8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5ED03-3AFF-46CB-9BA4-CF94D85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Александровна Литвиненко</cp:lastModifiedBy>
  <cp:revision>5</cp:revision>
  <cp:lastPrinted>2024-01-16T12:01:00Z</cp:lastPrinted>
  <dcterms:created xsi:type="dcterms:W3CDTF">2024-01-19T14:44:00Z</dcterms:created>
  <dcterms:modified xsi:type="dcterms:W3CDTF">2024-01-24T09:52:00Z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