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4C0C" w14:textId="77777777" w:rsidR="00DD19EE" w:rsidRPr="00DD19EE" w:rsidRDefault="008D51EB" w:rsidP="00DD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9EE" w:rsidRPr="00DD19E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9D4164">
        <w:rPr>
          <w:rFonts w:ascii="Times New Roman" w:hAnsi="Times New Roman" w:cs="Times New Roman"/>
          <w:sz w:val="24"/>
          <w:szCs w:val="24"/>
        </w:rPr>
        <w:t>8</w:t>
      </w:r>
      <w:r w:rsidR="00DD19EE" w:rsidRPr="00DD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C4A97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к Решению Собрания депутатов</w:t>
      </w:r>
    </w:p>
    <w:p w14:paraId="387661B7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Сосновского муниципального района       </w:t>
      </w:r>
    </w:p>
    <w:p w14:paraId="308F81AC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«О бюджете Сосновского муниципального района </w:t>
      </w:r>
    </w:p>
    <w:p w14:paraId="0C6E754F" w14:textId="77777777" w:rsidR="00DD19EE" w:rsidRPr="00243BC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на 2023 год и плановый период  2024 и 2025 годов»</w:t>
      </w:r>
    </w:p>
    <w:p w14:paraId="049718AA" w14:textId="34A2D7D6" w:rsidR="00DD19EE" w:rsidRPr="009D4164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43BCE">
        <w:rPr>
          <w:rFonts w:ascii="Times New Roman" w:hAnsi="Times New Roman"/>
          <w:sz w:val="24"/>
          <w:szCs w:val="24"/>
        </w:rPr>
        <w:t xml:space="preserve"> от «</w:t>
      </w:r>
      <w:r w:rsidR="009D4164" w:rsidRPr="008D51EB">
        <w:rPr>
          <w:rFonts w:ascii="Times New Roman" w:hAnsi="Times New Roman"/>
          <w:sz w:val="24"/>
          <w:szCs w:val="24"/>
        </w:rPr>
        <w:t>15</w:t>
      </w:r>
      <w:r w:rsidRPr="00243B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243BC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243BCE">
        <w:rPr>
          <w:rFonts w:ascii="Times New Roman" w:hAnsi="Times New Roman"/>
          <w:sz w:val="24"/>
          <w:szCs w:val="24"/>
        </w:rPr>
        <w:t xml:space="preserve"> года №</w:t>
      </w:r>
      <w:r w:rsidR="009D4164" w:rsidRPr="008D51EB">
        <w:rPr>
          <w:rFonts w:ascii="Times New Roman" w:hAnsi="Times New Roman"/>
          <w:sz w:val="24"/>
          <w:szCs w:val="24"/>
        </w:rPr>
        <w:t xml:space="preserve"> </w:t>
      </w:r>
      <w:r w:rsidR="00C421E9">
        <w:rPr>
          <w:rFonts w:ascii="Times New Roman" w:hAnsi="Times New Roman"/>
          <w:sz w:val="24"/>
          <w:szCs w:val="24"/>
        </w:rPr>
        <w:t>460</w:t>
      </w:r>
      <w:r w:rsidR="009D4164" w:rsidRPr="008D51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99F7BE" w14:textId="77777777" w:rsidR="00DD19EE" w:rsidRPr="009D4164" w:rsidRDefault="00DD19EE" w:rsidP="00FF3175">
      <w:pPr>
        <w:spacing w:after="0" w:line="240" w:lineRule="auto"/>
        <w:jc w:val="right"/>
        <w:rPr>
          <w:sz w:val="28"/>
          <w:szCs w:val="28"/>
        </w:rPr>
      </w:pPr>
    </w:p>
    <w:p w14:paraId="34C20087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14:paraId="119AFFFB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к Решению Собрания депутатов</w:t>
      </w:r>
    </w:p>
    <w:p w14:paraId="025AF7DC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Сосновского муниципального района       </w:t>
      </w:r>
    </w:p>
    <w:p w14:paraId="76E364D2" w14:textId="77777777" w:rsidR="00FF3175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«О бюджете Сосновского муниципального района </w:t>
      </w:r>
    </w:p>
    <w:p w14:paraId="0C9FCB73" w14:textId="77777777" w:rsidR="00FF3175" w:rsidRPr="00243BCE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на 2023 год и плановый период  2024 и 2025 годов»</w:t>
      </w:r>
    </w:p>
    <w:p w14:paraId="694CA842" w14:textId="77777777" w:rsidR="00FF3175" w:rsidRPr="009D4164" w:rsidRDefault="00FF3175" w:rsidP="00F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43BCE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243BCE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243BCE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19EE" w:rsidRPr="009D4164">
        <w:rPr>
          <w:rFonts w:ascii="Times New Roman" w:hAnsi="Times New Roman"/>
          <w:sz w:val="24"/>
          <w:szCs w:val="24"/>
        </w:rPr>
        <w:t>432</w:t>
      </w:r>
    </w:p>
    <w:p w14:paraId="3CDFCFA2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12D43A7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70895AA5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субсидий юридическим лицам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(за исключением муниципальных учреждений),</w:t>
      </w:r>
    </w:p>
    <w:p w14:paraId="60676B3E" w14:textId="77777777" w:rsidR="008D522E" w:rsidRPr="00DD19EE" w:rsidRDefault="008D522E" w:rsidP="00DD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в целях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возмещения затрат или недополученных доходов в связи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с производством (реализацией) товаров, выполнением работ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и оказанием услуг на безвозмездной и безвозвратной основе,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а также иным некоммерческим организациям (за исключением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муниципальных учреждений) на безвозмездной и безвозвратной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9EE">
        <w:rPr>
          <w:rFonts w:ascii="Times New Roman" w:hAnsi="Times New Roman" w:cs="Times New Roman"/>
          <w:bCs/>
          <w:sz w:val="28"/>
          <w:szCs w:val="28"/>
        </w:rPr>
        <w:t>основе на 2023 год и на плановый период 2024 - 2025 годов</w:t>
      </w:r>
      <w:r w:rsidR="00DD19EE" w:rsidRPr="00DD19EE">
        <w:rPr>
          <w:rFonts w:ascii="Times New Roman" w:hAnsi="Times New Roman" w:cs="Times New Roman"/>
          <w:bCs/>
          <w:sz w:val="28"/>
          <w:szCs w:val="28"/>
        </w:rPr>
        <w:tab/>
      </w:r>
    </w:p>
    <w:p w14:paraId="7A8A1ABD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977"/>
        <w:gridCol w:w="3969"/>
        <w:gridCol w:w="2691"/>
        <w:gridCol w:w="1136"/>
        <w:gridCol w:w="1276"/>
        <w:gridCol w:w="1276"/>
      </w:tblGrid>
      <w:tr w:rsidR="008D522E" w:rsidRPr="00DD19EE" w14:paraId="1DB36CDC" w14:textId="77777777" w:rsidTr="001E65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01C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E7EF" w14:textId="77777777" w:rsidR="008D522E" w:rsidRPr="00DD19EE" w:rsidRDefault="008D522E" w:rsidP="0069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Цель предоставления субсидии из бюджета </w:t>
            </w:r>
            <w:r w:rsidR="0069218F" w:rsidRPr="00DD19E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736C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 и (или) критерии отбора юридических лиц (за исключением муниципальных учреждений), индивидуальных предпринимателей, физических лиц, некоммерческих организаций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C787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95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Объем ассигнований, предусмотренный в ведомственной структуре расходов бюджета </w:t>
            </w:r>
            <w:r w:rsidR="008D51EB">
              <w:rPr>
                <w:rFonts w:ascii="Times New Roman" w:hAnsi="Times New Roman" w:cs="Times New Roman"/>
              </w:rPr>
              <w:t>района</w:t>
            </w:r>
          </w:p>
          <w:p w14:paraId="2FE5CB42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8D522E" w:rsidRPr="00DD19EE" w14:paraId="7B9A68ED" w14:textId="77777777" w:rsidTr="001E65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EB26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BF43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87F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1ABB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36C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27C1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8EF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2025 год</w:t>
            </w:r>
          </w:p>
        </w:tc>
      </w:tr>
      <w:tr w:rsidR="008D522E" w:rsidRPr="00DD19EE" w14:paraId="6A757702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3D76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153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7ED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2B7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BB99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8C63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8775" w14:textId="77777777" w:rsidR="008D522E" w:rsidRPr="00DD19E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7</w:t>
            </w:r>
          </w:p>
        </w:tc>
      </w:tr>
      <w:tr w:rsidR="00E06191" w:rsidRPr="00DD19EE" w14:paraId="3D995EB5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69F5" w14:textId="77777777" w:rsidR="00E06191" w:rsidRPr="00DD19EE" w:rsidRDefault="00E06191" w:rsidP="0069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Сосновского муниципального </w:t>
            </w:r>
            <w:r w:rsidRPr="00DD19E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BADC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Поддержка социально ориентированных некоммерческих организаций</w:t>
            </w:r>
          </w:p>
          <w:p w14:paraId="10E1887B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на финансовое обеспечение и (или) возмещение затрат для реализации социально </w:t>
            </w:r>
            <w:r w:rsidRPr="00DD19EE">
              <w:rPr>
                <w:rFonts w:ascii="Times New Roman" w:hAnsi="Times New Roman" w:cs="Times New Roman"/>
              </w:rPr>
              <w:lastRenderedPageBreak/>
              <w:t>значимых проектов в Сосновском муниципальном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8238" w14:textId="77777777" w:rsidR="00E06191" w:rsidRPr="00DD19EE" w:rsidRDefault="00E06191" w:rsidP="003C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Категории: социально ориентированные некоммерческие организации,</w:t>
            </w:r>
          </w:p>
          <w:p w14:paraId="4DB96646" w14:textId="77777777" w:rsidR="00E06191" w:rsidRPr="00DD19EE" w:rsidRDefault="00E06191" w:rsidP="003C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являющиеся государственными (муниципальными) учреждениями Критерии: получатели субсидий, реализующих социально значимые </w:t>
            </w:r>
            <w:r w:rsidRPr="00DD19EE">
              <w:rPr>
                <w:rFonts w:ascii="Times New Roman" w:hAnsi="Times New Roman" w:cs="Times New Roman"/>
              </w:rPr>
              <w:lastRenderedPageBreak/>
              <w:t>проекты, и проведения социально значимых мероприятий по направлениям деятельности на территории Сосновского муниципального района , прошедшие отбор по результатам конкурса, исходя из наилучших условий достижения результатов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73A7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894 1003 25000 13540 633</w:t>
            </w:r>
          </w:p>
          <w:p w14:paraId="6C82C0E8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2F6C0E" w14:textId="77777777" w:rsidR="00E06191" w:rsidRPr="00DD19EE" w:rsidRDefault="00E06191" w:rsidP="00DD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894 1003 25000 </w:t>
            </w:r>
            <w:r w:rsidR="00DD19EE" w:rsidRPr="00DD19EE">
              <w:rPr>
                <w:rFonts w:ascii="Times New Roman" w:hAnsi="Times New Roman" w:cs="Times New Roman"/>
                <w:lang w:val="en-US"/>
              </w:rPr>
              <w:t>S8290</w:t>
            </w:r>
            <w:r w:rsidRPr="00DD19EE">
              <w:rPr>
                <w:rFonts w:ascii="Times New Roman" w:hAnsi="Times New Roman" w:cs="Times New Roman"/>
              </w:rPr>
              <w:t xml:space="preserve">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44F5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300 000,0</w:t>
            </w:r>
          </w:p>
          <w:p w14:paraId="0DCF25D3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</w:p>
          <w:p w14:paraId="5EEAD9AE" w14:textId="77777777" w:rsidR="00E06191" w:rsidRPr="00DD19EE" w:rsidRDefault="00E06191" w:rsidP="00E06191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D3BB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  <w:p w14:paraId="11A09FE0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2206D" w14:textId="77777777" w:rsidR="00E06191" w:rsidRPr="00DD19EE" w:rsidRDefault="00E06191" w:rsidP="00E0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DD72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  <w:p w14:paraId="2236552D" w14:textId="77777777" w:rsidR="00E06191" w:rsidRPr="00DD19EE" w:rsidRDefault="00E06191" w:rsidP="00C5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6E755E" w14:textId="77777777" w:rsidR="00E06191" w:rsidRPr="00DD19EE" w:rsidRDefault="00E06191" w:rsidP="00E0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</w:tr>
      <w:tr w:rsidR="00E06191" w:rsidRPr="00DD19EE" w14:paraId="554A44DE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0B23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1F33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Предоставление субсидии на возмещения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Сосновского муниципального района официальной информации о социально-экономическом и культурном развитии Сосновского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A711" w14:textId="77777777" w:rsidR="00E06191" w:rsidRPr="00DD19EE" w:rsidRDefault="00E06191" w:rsidP="0069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Автономная некоммерческая организация  "Редакция газеты «Сосновская нива»"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1237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890 1202 99000 45450 631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960F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7B44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B3EC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3 000 000,0</w:t>
            </w:r>
          </w:p>
        </w:tc>
      </w:tr>
      <w:tr w:rsidR="00E06191" w:rsidRPr="00DD19EE" w14:paraId="747CAC47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D437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41B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Оказание поддержки садоводческим некоммерческим товариществам (СНТ)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9D82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садоводческие некоммерческие товарищества,</w:t>
            </w:r>
            <w:r w:rsidRPr="00DD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9EE">
              <w:rPr>
                <w:rFonts w:ascii="Times New Roman" w:eastAsia="Calibri" w:hAnsi="Times New Roman" w:cs="Times New Roman"/>
              </w:rPr>
              <w:t>расположенны</w:t>
            </w:r>
            <w:r w:rsidRPr="00DD19EE">
              <w:rPr>
                <w:rFonts w:ascii="Times New Roman" w:hAnsi="Times New Roman" w:cs="Times New Roman"/>
              </w:rPr>
              <w:t xml:space="preserve">е </w:t>
            </w:r>
            <w:r w:rsidRPr="00DD19EE">
              <w:rPr>
                <w:rFonts w:ascii="Times New Roman" w:eastAsia="Calibri" w:hAnsi="Times New Roman" w:cs="Times New Roman"/>
              </w:rPr>
              <w:t>на территории Сосновского муниципального района</w:t>
            </w:r>
          </w:p>
          <w:p w14:paraId="31C534B5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Критерии: получатели субсидий, прошедшие конкурсный отбор, исходя из наилучших условий достижения результатов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CB3C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9EE">
              <w:rPr>
                <w:rFonts w:ascii="Times New Roman" w:hAnsi="Times New Roman" w:cs="Times New Roman"/>
              </w:rPr>
              <w:t>890 0405 2</w:t>
            </w:r>
            <w:r w:rsidRPr="00DD19EE">
              <w:rPr>
                <w:rFonts w:ascii="Times New Roman" w:hAnsi="Times New Roman" w:cs="Times New Roman"/>
                <w:lang w:val="en-US"/>
              </w:rPr>
              <w:t>3</w:t>
            </w:r>
            <w:r w:rsidRPr="00DD19EE">
              <w:rPr>
                <w:rFonts w:ascii="Times New Roman" w:hAnsi="Times New Roman" w:cs="Times New Roman"/>
              </w:rPr>
              <w:t xml:space="preserve">000 </w:t>
            </w:r>
            <w:r w:rsidRPr="00DD19EE">
              <w:rPr>
                <w:rFonts w:ascii="Times New Roman" w:hAnsi="Times New Roman" w:cs="Times New Roman"/>
                <w:lang w:val="en-US"/>
              </w:rPr>
              <w:t>S1060</w:t>
            </w:r>
            <w:r w:rsidRPr="00DD19EE">
              <w:rPr>
                <w:rFonts w:ascii="Times New Roman" w:hAnsi="Times New Roman" w:cs="Times New Roman"/>
              </w:rPr>
              <w:t xml:space="preserve"> 63</w:t>
            </w:r>
            <w:r w:rsidRPr="00DD19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A193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6A15" w14:textId="77777777" w:rsidR="00E06191" w:rsidRPr="00DD19EE" w:rsidRDefault="00E06191" w:rsidP="00A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6DC3" w14:textId="77777777" w:rsidR="00E06191" w:rsidRPr="00DD19EE" w:rsidRDefault="00E06191" w:rsidP="00A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3 000,0</w:t>
            </w:r>
          </w:p>
        </w:tc>
      </w:tr>
      <w:tr w:rsidR="00E06191" w:rsidRPr="00DD19EE" w14:paraId="25F9F671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02D9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DD19EE">
              <w:rPr>
                <w:rFonts w:ascii="Times New Roman" w:hAnsi="Times New Roman" w:cs="Times New Roman"/>
              </w:rPr>
              <w:lastRenderedPageBreak/>
              <w:t>администрации Сосновского муниципального 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1DC4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 xml:space="preserve">Предоставление дошкольного образования и компенсации </w:t>
            </w:r>
            <w:r w:rsidRPr="00DD19EE">
              <w:rPr>
                <w:rFonts w:ascii="Times New Roman" w:hAnsi="Times New Roman" w:cs="Times New Roman"/>
              </w:rPr>
              <w:lastRenderedPageBreak/>
              <w:t>части родительской платы, взимаемой с родителей (законных представителей) за присмотр и уход за детьми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770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Категория: частные дошкольные образовательные организации.</w:t>
            </w:r>
          </w:p>
          <w:p w14:paraId="1185E85C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Критерии: получатели субсидий, прошедшие отбор на основании лицензии на осуществление образовательной деятельности по программам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CEA3" w14:textId="77777777" w:rsidR="00E06191" w:rsidRPr="00DD19EE" w:rsidRDefault="00E06191" w:rsidP="0095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892 1004 06200 04050 633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2C6B" w14:textId="77777777" w:rsidR="00E06191" w:rsidRPr="00DD19EE" w:rsidRDefault="00E06191" w:rsidP="00953612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385 650,0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B940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385 650,0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7E74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385 650,0</w:t>
            </w:r>
          </w:p>
        </w:tc>
      </w:tr>
      <w:tr w:rsidR="00E06191" w:rsidRPr="00DD19EE" w14:paraId="071E9A97" w14:textId="77777777" w:rsidTr="001E65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1FC7" w14:textId="77777777" w:rsidR="00E06191" w:rsidRPr="00DD19EE" w:rsidRDefault="00E06191" w:rsidP="00F3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B6C9" w14:textId="77777777" w:rsidR="00E06191" w:rsidRPr="00DD19EE" w:rsidRDefault="00E06191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Предоставление грантов в форме субсидий на реализацию социально значимых проектов, направленных на развитие ветеранского движения в Сосновском муниципальном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E47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общественные некоммерческие организации</w:t>
            </w:r>
          </w:p>
          <w:p w14:paraId="005A6642" w14:textId="77777777" w:rsidR="00E06191" w:rsidRPr="00DD19EE" w:rsidRDefault="00E06191" w:rsidP="009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Критерии: </w:t>
            </w:r>
            <w:r w:rsidRPr="00DD19EE">
              <w:rPr>
                <w:rStyle w:val="a3"/>
                <w:rFonts w:ascii="Times New Roman" w:hAnsi="Times New Roman" w:cs="Times New Roman"/>
                <w:b w:val="0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AB00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894 1003 25000 13550 633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DB3E" w14:textId="77777777" w:rsidR="00E06191" w:rsidRPr="00DD19EE" w:rsidRDefault="00E06191" w:rsidP="00C041E4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865 000,0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C340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2D1E" w14:textId="77777777" w:rsidR="00E06191" w:rsidRPr="00DD19EE" w:rsidRDefault="00E06191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3C1D394B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2BD30E" w14:textId="77777777" w:rsidR="002357F1" w:rsidRPr="00DD19EE" w:rsidRDefault="002357F1" w:rsidP="0023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4C8DA3" w14:textId="77777777" w:rsidR="002357F1" w:rsidRPr="00DD19EE" w:rsidRDefault="002357F1" w:rsidP="0023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E27FFB" w14:textId="77777777" w:rsidR="002357F1" w:rsidRPr="00DD19EE" w:rsidRDefault="002357F1" w:rsidP="0023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548AE3" w14:textId="77777777" w:rsidR="002F4C4D" w:rsidRPr="008D522E" w:rsidRDefault="002F4C4D" w:rsidP="008D522E"/>
    <w:sectPr w:rsidR="002F4C4D" w:rsidRPr="008D522E" w:rsidSect="0054563A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2E"/>
    <w:rsid w:val="001E6501"/>
    <w:rsid w:val="001F53EF"/>
    <w:rsid w:val="00225BBE"/>
    <w:rsid w:val="002357F1"/>
    <w:rsid w:val="002C790D"/>
    <w:rsid w:val="002D19D7"/>
    <w:rsid w:val="002F4C4D"/>
    <w:rsid w:val="003C1077"/>
    <w:rsid w:val="00481207"/>
    <w:rsid w:val="0054563A"/>
    <w:rsid w:val="005B2E29"/>
    <w:rsid w:val="00602415"/>
    <w:rsid w:val="0069218F"/>
    <w:rsid w:val="006B7821"/>
    <w:rsid w:val="006C2B2A"/>
    <w:rsid w:val="008D51EB"/>
    <w:rsid w:val="008D522E"/>
    <w:rsid w:val="00953612"/>
    <w:rsid w:val="009C49C2"/>
    <w:rsid w:val="009D4164"/>
    <w:rsid w:val="00A432F2"/>
    <w:rsid w:val="00AE5A53"/>
    <w:rsid w:val="00C041E4"/>
    <w:rsid w:val="00C421E9"/>
    <w:rsid w:val="00C43B8A"/>
    <w:rsid w:val="00DD19EE"/>
    <w:rsid w:val="00DE2CEE"/>
    <w:rsid w:val="00E06191"/>
    <w:rsid w:val="00FF3175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5BAB"/>
  <w15:docId w15:val="{C563EBFB-8899-412E-8098-8376EF5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6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FIN73</dc:creator>
  <cp:lastModifiedBy>User</cp:lastModifiedBy>
  <cp:revision>6</cp:revision>
  <cp:lastPrinted>2023-03-10T09:44:00Z</cp:lastPrinted>
  <dcterms:created xsi:type="dcterms:W3CDTF">2023-02-02T08:34:00Z</dcterms:created>
  <dcterms:modified xsi:type="dcterms:W3CDTF">2023-03-16T05:05:00Z</dcterms:modified>
</cp:coreProperties>
</file>