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CC6A" w14:textId="4C6BA02A" w:rsidR="003C0762" w:rsidRDefault="001324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532 от 15.03.2024</w:t>
      </w:r>
    </w:p>
    <w:p w14:paraId="0C2EEC6E" w14:textId="77777777" w:rsidR="003C0762" w:rsidRDefault="003C0762">
      <w:pPr>
        <w:jc w:val="both"/>
        <w:rPr>
          <w:sz w:val="28"/>
          <w:szCs w:val="28"/>
        </w:rPr>
      </w:pPr>
    </w:p>
    <w:p w14:paraId="7F30FD6A" w14:textId="77777777" w:rsidR="003C0762" w:rsidRDefault="003C0762">
      <w:pPr>
        <w:jc w:val="both"/>
        <w:rPr>
          <w:sz w:val="28"/>
          <w:szCs w:val="28"/>
        </w:rPr>
      </w:pPr>
    </w:p>
    <w:p w14:paraId="1576DA53" w14:textId="77777777" w:rsidR="003C0762" w:rsidRDefault="003C0762">
      <w:pPr>
        <w:jc w:val="both"/>
        <w:rPr>
          <w:sz w:val="28"/>
          <w:szCs w:val="28"/>
        </w:rPr>
      </w:pPr>
    </w:p>
    <w:p w14:paraId="0BA25DB9" w14:textId="77777777" w:rsidR="003C0762" w:rsidRDefault="003C0762">
      <w:pPr>
        <w:jc w:val="both"/>
        <w:rPr>
          <w:sz w:val="28"/>
          <w:szCs w:val="28"/>
        </w:rPr>
      </w:pPr>
    </w:p>
    <w:p w14:paraId="6EF24531" w14:textId="77777777" w:rsidR="003C0762" w:rsidRDefault="003C0762">
      <w:pPr>
        <w:jc w:val="both"/>
        <w:rPr>
          <w:sz w:val="28"/>
          <w:szCs w:val="28"/>
        </w:rPr>
      </w:pPr>
    </w:p>
    <w:p w14:paraId="5F555179" w14:textId="77777777" w:rsidR="003C0762" w:rsidRDefault="003C0762">
      <w:pPr>
        <w:jc w:val="both"/>
        <w:rPr>
          <w:sz w:val="28"/>
          <w:szCs w:val="28"/>
        </w:rPr>
      </w:pPr>
    </w:p>
    <w:p w14:paraId="672385B7" w14:textId="77777777" w:rsidR="003C0762" w:rsidRDefault="003C0762">
      <w:pPr>
        <w:jc w:val="both"/>
        <w:rPr>
          <w:sz w:val="28"/>
          <w:szCs w:val="28"/>
        </w:rPr>
      </w:pPr>
    </w:p>
    <w:p w14:paraId="58CDB9DC" w14:textId="77777777" w:rsidR="003C0762" w:rsidRDefault="003C0762">
      <w:pPr>
        <w:jc w:val="both"/>
        <w:rPr>
          <w:sz w:val="28"/>
          <w:szCs w:val="28"/>
        </w:rPr>
      </w:pPr>
    </w:p>
    <w:p w14:paraId="67601AD7" w14:textId="77777777" w:rsidR="003C0762" w:rsidRDefault="003C0762">
      <w:pPr>
        <w:jc w:val="both"/>
        <w:rPr>
          <w:sz w:val="28"/>
          <w:szCs w:val="28"/>
        </w:rPr>
      </w:pPr>
    </w:p>
    <w:p w14:paraId="6CF295DA" w14:textId="77777777" w:rsidR="003C0762" w:rsidRDefault="003C0762">
      <w:pPr>
        <w:jc w:val="both"/>
        <w:rPr>
          <w:sz w:val="28"/>
          <w:szCs w:val="28"/>
        </w:rPr>
      </w:pPr>
    </w:p>
    <w:p w14:paraId="16BE0E7E" w14:textId="77777777" w:rsidR="00FA5D81" w:rsidRDefault="00FA5D81">
      <w:pPr>
        <w:jc w:val="both"/>
        <w:rPr>
          <w:sz w:val="28"/>
          <w:szCs w:val="28"/>
        </w:rPr>
      </w:pPr>
    </w:p>
    <w:p w14:paraId="4322A916" w14:textId="77777777" w:rsidR="00FA5D81" w:rsidRDefault="00FA5D81">
      <w:pPr>
        <w:jc w:val="both"/>
        <w:rPr>
          <w:sz w:val="28"/>
          <w:szCs w:val="28"/>
        </w:rPr>
      </w:pPr>
    </w:p>
    <w:p w14:paraId="316BADAE" w14:textId="3B86306A" w:rsidR="003C0762" w:rsidRDefault="0000000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Сосновского муниципального района от 07.02.2012 года № 1305</w:t>
      </w:r>
    </w:p>
    <w:p w14:paraId="0AF2ABD4" w14:textId="77777777" w:rsidR="003C0762" w:rsidRDefault="003C0762">
      <w:pPr>
        <w:jc w:val="both"/>
        <w:rPr>
          <w:sz w:val="28"/>
          <w:szCs w:val="28"/>
        </w:rPr>
      </w:pPr>
    </w:p>
    <w:p w14:paraId="3941C207" w14:textId="77777777" w:rsidR="00FA5D81" w:rsidRDefault="00FA5D81">
      <w:pPr>
        <w:jc w:val="both"/>
        <w:rPr>
          <w:sz w:val="28"/>
          <w:szCs w:val="28"/>
        </w:rPr>
      </w:pPr>
    </w:p>
    <w:p w14:paraId="1AB69FA9" w14:textId="77777777" w:rsidR="003C0762" w:rsidRDefault="003C0762">
      <w:pPr>
        <w:jc w:val="both"/>
        <w:rPr>
          <w:sz w:val="28"/>
          <w:szCs w:val="28"/>
        </w:rPr>
      </w:pPr>
    </w:p>
    <w:p w14:paraId="6B17E059" w14:textId="77777777" w:rsidR="003C0762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кадровыми изменениями, администрация Сосновского муниципального района </w:t>
      </w:r>
    </w:p>
    <w:p w14:paraId="0E069AE4" w14:textId="77777777" w:rsidR="003C076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E70C750" w14:textId="25FC1E69" w:rsidR="003C0762" w:rsidRDefault="0000000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Сосновского муниципального района от 07.02.2012 года № 1305 «О создании районной межведомственной комиссии по проблемам социальной патологии» следующие изменения:</w:t>
      </w:r>
    </w:p>
    <w:p w14:paraId="379B2187" w14:textId="35E62F7D" w:rsidR="003C0762" w:rsidRDefault="0000000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2 слова «Ш</w:t>
      </w:r>
      <w:r w:rsidR="006D337E">
        <w:rPr>
          <w:sz w:val="28"/>
          <w:szCs w:val="28"/>
        </w:rPr>
        <w:t>е</w:t>
      </w:r>
      <w:r>
        <w:rPr>
          <w:sz w:val="28"/>
          <w:szCs w:val="28"/>
        </w:rPr>
        <w:t>ренгин К.А. - заместитель начальника отдела — начальник полиции (по согласованию)», заменить словами «Чумаков С.В. - заместитель начальника полиции по охране общественного порядка, подполковник полиции, член комиссии (по согласованию)».</w:t>
      </w:r>
    </w:p>
    <w:p w14:paraId="55620D3C" w14:textId="2A2F1C9F" w:rsidR="003C0762" w:rsidRDefault="0000000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муниципальной службы (Т.Е.Шахова) обеспечить размещение настоящего </w:t>
      </w:r>
      <w:r w:rsidR="00FA5D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на официальном сайте Сосновского муниципального района http://Сосновский74.рф.</w:t>
      </w:r>
    </w:p>
    <w:p w14:paraId="2DA2A4CB" w14:textId="77777777" w:rsidR="003C0762" w:rsidRDefault="0000000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Организацию исполнения настоящего постановления возложить на заместителя Главы района Т.В. Аллеборн.</w:t>
      </w:r>
    </w:p>
    <w:p w14:paraId="5398CC19" w14:textId="77777777" w:rsidR="003C0762" w:rsidRDefault="003C0762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7DAB872" w14:textId="77777777" w:rsidR="003C0762" w:rsidRDefault="003C0762">
      <w:pPr>
        <w:jc w:val="both"/>
        <w:rPr>
          <w:sz w:val="28"/>
          <w:szCs w:val="28"/>
        </w:rPr>
      </w:pPr>
    </w:p>
    <w:p w14:paraId="0CE2AD55" w14:textId="77777777" w:rsidR="003C0762" w:rsidRDefault="003C0762">
      <w:pPr>
        <w:jc w:val="both"/>
        <w:rPr>
          <w:sz w:val="28"/>
          <w:szCs w:val="28"/>
        </w:rPr>
      </w:pPr>
    </w:p>
    <w:p w14:paraId="6F204708" w14:textId="77777777" w:rsidR="003C076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451DDBD" w14:textId="77777777" w:rsidR="003C076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Е.Г. Ваганов </w:t>
      </w:r>
    </w:p>
    <w:p w14:paraId="13B481CA" w14:textId="77777777" w:rsidR="003C0762" w:rsidRDefault="003C0762">
      <w:pPr>
        <w:jc w:val="both"/>
        <w:rPr>
          <w:sz w:val="28"/>
          <w:szCs w:val="28"/>
        </w:rPr>
      </w:pPr>
    </w:p>
    <w:p w14:paraId="0EE3EBF7" w14:textId="77777777" w:rsidR="003C0762" w:rsidRDefault="003C0762">
      <w:pPr>
        <w:jc w:val="both"/>
        <w:rPr>
          <w:sz w:val="28"/>
          <w:szCs w:val="28"/>
        </w:rPr>
      </w:pPr>
    </w:p>
    <w:p w14:paraId="58E02471" w14:textId="77777777" w:rsidR="003C0762" w:rsidRDefault="003C0762">
      <w:pPr>
        <w:jc w:val="both"/>
        <w:rPr>
          <w:sz w:val="28"/>
          <w:szCs w:val="28"/>
        </w:rPr>
      </w:pPr>
    </w:p>
    <w:p w14:paraId="29E2E85B" w14:textId="77777777" w:rsidR="003C0762" w:rsidRDefault="003C0762">
      <w:pPr>
        <w:jc w:val="both"/>
      </w:pPr>
    </w:p>
    <w:p w14:paraId="0C67ACFC" w14:textId="77777777" w:rsidR="003C0762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063FB6B" w14:textId="77777777" w:rsidR="003C0762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6B0F05F" w14:textId="77777777" w:rsidR="003C0762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1D021E58" w14:textId="17E60C65" w:rsidR="003C0762" w:rsidRDefault="00000000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432">
        <w:rPr>
          <w:sz w:val="28"/>
          <w:szCs w:val="28"/>
        </w:rPr>
        <w:t>15.03.2024</w:t>
      </w:r>
      <w:r>
        <w:rPr>
          <w:sz w:val="28"/>
          <w:szCs w:val="28"/>
        </w:rPr>
        <w:t xml:space="preserve"> года № </w:t>
      </w:r>
      <w:r w:rsidR="00132432">
        <w:rPr>
          <w:sz w:val="28"/>
          <w:szCs w:val="28"/>
        </w:rPr>
        <w:t>532</w:t>
      </w:r>
    </w:p>
    <w:p w14:paraId="7552CFCB" w14:textId="77777777" w:rsidR="003C0762" w:rsidRDefault="003C0762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</w:p>
    <w:p w14:paraId="04FA8926" w14:textId="77777777" w:rsidR="003C0762" w:rsidRDefault="00000000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A6C2796" w14:textId="77777777" w:rsidR="003C0762" w:rsidRDefault="00000000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проблемам социальной патологии</w:t>
      </w:r>
    </w:p>
    <w:p w14:paraId="4237627C" w14:textId="77777777" w:rsidR="003C0762" w:rsidRDefault="003C0762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rPr>
          <w:sz w:val="28"/>
          <w:szCs w:val="28"/>
        </w:rPr>
      </w:pPr>
    </w:p>
    <w:tbl>
      <w:tblPr>
        <w:tblStyle w:val="ac"/>
        <w:tblW w:w="9520" w:type="dxa"/>
        <w:tblInd w:w="108" w:type="dxa"/>
        <w:tblLook w:val="04A0" w:firstRow="1" w:lastRow="0" w:firstColumn="1" w:lastColumn="0" w:noHBand="0" w:noVBand="1"/>
      </w:tblPr>
      <w:tblGrid>
        <w:gridCol w:w="2262"/>
        <w:gridCol w:w="7258"/>
      </w:tblGrid>
      <w:tr w:rsidR="003C0762" w14:paraId="76078231" w14:textId="77777777">
        <w:tc>
          <w:tcPr>
            <w:tcW w:w="2262" w:type="dxa"/>
          </w:tcPr>
          <w:p w14:paraId="61CA0357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Аллеборн Т.В</w:t>
            </w:r>
          </w:p>
        </w:tc>
        <w:tc>
          <w:tcPr>
            <w:tcW w:w="7257" w:type="dxa"/>
          </w:tcPr>
          <w:p w14:paraId="1DEF07B6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района, Председатель комиссии </w:t>
            </w:r>
          </w:p>
        </w:tc>
      </w:tr>
      <w:tr w:rsidR="003C0762" w14:paraId="03AD4BD3" w14:textId="77777777">
        <w:tc>
          <w:tcPr>
            <w:tcW w:w="2262" w:type="dxa"/>
          </w:tcPr>
          <w:p w14:paraId="191A9108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Созыкина М.С.</w:t>
            </w:r>
          </w:p>
        </w:tc>
        <w:tc>
          <w:tcPr>
            <w:tcW w:w="7257" w:type="dxa"/>
          </w:tcPr>
          <w:p w14:paraId="2B3AA3DE" w14:textId="6C69BBB4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>
              <w:rPr>
                <w:color w:val="333333"/>
                <w:sz w:val="28"/>
                <w:szCs w:val="28"/>
              </w:rPr>
              <w:t xml:space="preserve">аведующая детской поликлиникой, </w:t>
            </w:r>
            <w:r>
              <w:rPr>
                <w:sz w:val="28"/>
                <w:szCs w:val="28"/>
              </w:rPr>
              <w:t>районный врач педиатр ГБУЗ «Районная больница с. Долгодеревенское»</w:t>
            </w:r>
          </w:p>
        </w:tc>
      </w:tr>
      <w:tr w:rsidR="003C0762" w14:paraId="7BEC24E2" w14:textId="77777777">
        <w:trPr>
          <w:trHeight w:val="604"/>
        </w:trPr>
        <w:tc>
          <w:tcPr>
            <w:tcW w:w="2262" w:type="dxa"/>
          </w:tcPr>
          <w:p w14:paraId="2A429EC4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7257" w:type="dxa"/>
          </w:tcPr>
          <w:p w14:paraId="58D1991F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территориального управления Роспотребнадзора (по согласованию)</w:t>
            </w:r>
          </w:p>
        </w:tc>
      </w:tr>
      <w:tr w:rsidR="003C0762" w14:paraId="5DB7DD44" w14:textId="77777777">
        <w:tc>
          <w:tcPr>
            <w:tcW w:w="2262" w:type="dxa"/>
          </w:tcPr>
          <w:p w14:paraId="2D4FDE26" w14:textId="77777777" w:rsidR="003C0762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Ю.Г.</w:t>
            </w:r>
          </w:p>
        </w:tc>
        <w:tc>
          <w:tcPr>
            <w:tcW w:w="7257" w:type="dxa"/>
          </w:tcPr>
          <w:p w14:paraId="6C0A2EF2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молодежи, физической культуре и спорту;</w:t>
            </w:r>
          </w:p>
        </w:tc>
      </w:tr>
      <w:tr w:rsidR="003C0762" w14:paraId="5AA40E46" w14:textId="77777777">
        <w:tc>
          <w:tcPr>
            <w:tcW w:w="2262" w:type="dxa"/>
          </w:tcPr>
          <w:p w14:paraId="71B07482" w14:textId="77777777" w:rsidR="003C0762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  <w:p w14:paraId="19729444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7" w:type="dxa"/>
          </w:tcPr>
          <w:p w14:paraId="5BAEC40D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культуры, член комиссии</w:t>
            </w:r>
          </w:p>
        </w:tc>
      </w:tr>
      <w:tr w:rsidR="003C0762" w14:paraId="336CA8CA" w14:textId="77777777">
        <w:tc>
          <w:tcPr>
            <w:tcW w:w="2262" w:type="dxa"/>
          </w:tcPr>
          <w:p w14:paraId="62C46E51" w14:textId="77777777" w:rsidR="003C0762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Д.В.</w:t>
            </w:r>
          </w:p>
          <w:p w14:paraId="24C8FFEE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7" w:type="dxa"/>
          </w:tcPr>
          <w:p w14:paraId="4E0F1385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главного врача ГБУЗ «Районная больница с. Долгодеревенское» </w:t>
            </w:r>
          </w:p>
        </w:tc>
      </w:tr>
      <w:tr w:rsidR="003C0762" w14:paraId="74D745FC" w14:textId="77777777">
        <w:tc>
          <w:tcPr>
            <w:tcW w:w="2262" w:type="dxa"/>
          </w:tcPr>
          <w:p w14:paraId="6A940E32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  <w:p w14:paraId="4CF17293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7" w:type="dxa"/>
          </w:tcPr>
          <w:p w14:paraId="65C54625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образования, член комиссии</w:t>
            </w:r>
          </w:p>
          <w:p w14:paraId="5C20E3FD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</w:tr>
      <w:tr w:rsidR="003C0762" w14:paraId="36ECC24D" w14:textId="77777777">
        <w:tc>
          <w:tcPr>
            <w:tcW w:w="2262" w:type="dxa"/>
          </w:tcPr>
          <w:p w14:paraId="01A4D607" w14:textId="77777777" w:rsidR="003C0762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 Н.А.</w:t>
            </w:r>
          </w:p>
        </w:tc>
        <w:tc>
          <w:tcPr>
            <w:tcW w:w="7257" w:type="dxa"/>
          </w:tcPr>
          <w:p w14:paraId="2BB3793A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УСЗН, член комиссии</w:t>
            </w:r>
          </w:p>
          <w:p w14:paraId="1F3E5FC5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</w:tr>
      <w:tr w:rsidR="003C0762" w14:paraId="302938D0" w14:textId="77777777">
        <w:tc>
          <w:tcPr>
            <w:tcW w:w="2262" w:type="dxa"/>
          </w:tcPr>
          <w:p w14:paraId="33E6C8DF" w14:textId="77777777" w:rsidR="003C0762" w:rsidRDefault="00000000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С.В.</w:t>
            </w:r>
          </w:p>
        </w:tc>
        <w:tc>
          <w:tcPr>
            <w:tcW w:w="7257" w:type="dxa"/>
          </w:tcPr>
          <w:p w14:paraId="37B4DA58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порядка, подполковник полиции, член комиссии (по согласованию)</w:t>
            </w:r>
          </w:p>
        </w:tc>
      </w:tr>
      <w:tr w:rsidR="003C0762" w14:paraId="494CC4EF" w14:textId="77777777">
        <w:tc>
          <w:tcPr>
            <w:tcW w:w="2262" w:type="dxa"/>
          </w:tcPr>
          <w:p w14:paraId="38754B0B" w14:textId="77777777" w:rsidR="003C0762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Е.В.</w:t>
            </w:r>
          </w:p>
          <w:p w14:paraId="06CCC9C7" w14:textId="77777777" w:rsidR="003C0762" w:rsidRDefault="003C0762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7257" w:type="dxa"/>
          </w:tcPr>
          <w:p w14:paraId="79659687" w14:textId="77777777" w:rsidR="003C0762" w:rsidRDefault="00000000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 ГБУЗ «Районная больница с. Долгодеревенское», секретарь комиссии</w:t>
            </w:r>
          </w:p>
        </w:tc>
      </w:tr>
    </w:tbl>
    <w:p w14:paraId="212BE376" w14:textId="77777777" w:rsidR="003C0762" w:rsidRDefault="003C0762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rPr>
          <w:sz w:val="28"/>
          <w:szCs w:val="28"/>
        </w:rPr>
      </w:pPr>
    </w:p>
    <w:sectPr w:rsidR="003C0762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D18"/>
    <w:multiLevelType w:val="multilevel"/>
    <w:tmpl w:val="FDCE6B06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713C5EC5"/>
    <w:multiLevelType w:val="multilevel"/>
    <w:tmpl w:val="CE006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7826547">
    <w:abstractNumId w:val="0"/>
  </w:num>
  <w:num w:numId="2" w16cid:durableId="46447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62"/>
    <w:rsid w:val="00132432"/>
    <w:rsid w:val="003C0762"/>
    <w:rsid w:val="006D337E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71E7"/>
  <w15:docId w15:val="{8300E7FA-6F45-4CE0-9F9C-851F93E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DB5C57"/>
  </w:style>
  <w:style w:type="character" w:customStyle="1" w:styleId="-">
    <w:name w:val="Интернет-ссылка"/>
    <w:basedOn w:val="a0"/>
    <w:uiPriority w:val="99"/>
    <w:semiHidden/>
    <w:unhideWhenUsed/>
    <w:rsid w:val="00DB5C57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E0D8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DB5C57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306A75"/>
    <w:pPr>
      <w:ind w:left="720"/>
      <w:contextualSpacing/>
    </w:pPr>
  </w:style>
  <w:style w:type="paragraph" w:customStyle="1" w:styleId="ConsPlusNormal">
    <w:name w:val="ConsPlusNormal"/>
    <w:qFormat/>
    <w:rsid w:val="00E61C6F"/>
    <w:pPr>
      <w:widowControl w:val="0"/>
    </w:pPr>
    <w:rPr>
      <w:rFonts w:eastAsia="Times New Roman" w:cs="Calibri"/>
      <w:sz w:val="24"/>
      <w:szCs w:val="20"/>
      <w:lang w:eastAsia="ru-RU"/>
    </w:rPr>
  </w:style>
  <w:style w:type="table" w:styleId="ac">
    <w:name w:val="Table Grid"/>
    <w:basedOn w:val="a1"/>
    <w:uiPriority w:val="59"/>
    <w:rsid w:val="00FD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</dc:creator>
  <dc:description/>
  <cp:lastModifiedBy>Галина Александровна Литвиненко</cp:lastModifiedBy>
  <cp:revision>10</cp:revision>
  <cp:lastPrinted>2024-03-14T11:29:00Z</cp:lastPrinted>
  <dcterms:created xsi:type="dcterms:W3CDTF">2024-03-12T05:53:00Z</dcterms:created>
  <dcterms:modified xsi:type="dcterms:W3CDTF">2024-03-15T10:48:00Z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