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03E9" w14:textId="189144A3" w:rsidR="00A135F9" w:rsidRDefault="00025D18">
      <w:pPr>
        <w:pStyle w:val="Standard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 администрации Сосновского муниципального района № 1092 от 23.11.2023</w:t>
      </w:r>
    </w:p>
    <w:p w14:paraId="35BE763D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C13E3F5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57C6CB95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527C44B3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85853A2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37BC9D3A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95150E5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60441DC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5B88E89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7BBB4997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21FE77A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0880ECF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97B5240" w14:textId="77777777" w:rsid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AD26A93" w14:textId="720C0549" w:rsidR="00B270E1" w:rsidRPr="00A135F9" w:rsidRDefault="00C5325B" w:rsidP="00A135F9">
      <w:pPr>
        <w:pStyle w:val="Standard"/>
        <w:ind w:right="4251"/>
        <w:jc w:val="both"/>
        <w:rPr>
          <w:rFonts w:ascii="Times New Roman" w:hAnsi="Times New Roman" w:cs="Times New Roman"/>
          <w:szCs w:val="28"/>
        </w:rPr>
      </w:pPr>
      <w:r w:rsidRPr="00A135F9">
        <w:rPr>
          <w:rFonts w:ascii="Times New Roman" w:hAnsi="Times New Roman" w:cs="Times New Roman"/>
          <w:szCs w:val="28"/>
        </w:rPr>
        <w:t>Об изменении существенных условий</w:t>
      </w:r>
      <w:r w:rsidR="00A135F9">
        <w:rPr>
          <w:rFonts w:ascii="Times New Roman" w:hAnsi="Times New Roman" w:cs="Times New Roman"/>
          <w:szCs w:val="28"/>
        </w:rPr>
        <w:t xml:space="preserve"> </w:t>
      </w:r>
      <w:r w:rsidRPr="00A135F9">
        <w:rPr>
          <w:rFonts w:ascii="Times New Roman" w:hAnsi="Times New Roman" w:cs="Times New Roman"/>
          <w:szCs w:val="28"/>
        </w:rPr>
        <w:t>муниципального контракта от 19.06.2023 г.</w:t>
      </w:r>
      <w:r w:rsidR="00A135F9">
        <w:rPr>
          <w:rFonts w:ascii="Times New Roman" w:hAnsi="Times New Roman" w:cs="Times New Roman"/>
          <w:szCs w:val="28"/>
        </w:rPr>
        <w:t xml:space="preserve"> </w:t>
      </w:r>
      <w:r w:rsidRPr="00A135F9">
        <w:rPr>
          <w:rFonts w:ascii="Times New Roman" w:hAnsi="Times New Roman" w:cs="Times New Roman"/>
          <w:szCs w:val="28"/>
        </w:rPr>
        <w:t>№ 173/2023 на выполнение комплекса работ по капитальному строительству по объекту: «Автомобильный мост через р. Зюзелга в пос. Есаульский</w:t>
      </w:r>
      <w:r w:rsidR="00A135F9">
        <w:rPr>
          <w:rFonts w:ascii="Times New Roman" w:hAnsi="Times New Roman" w:cs="Times New Roman"/>
          <w:szCs w:val="28"/>
        </w:rPr>
        <w:t xml:space="preserve"> </w:t>
      </w:r>
      <w:r w:rsidRPr="00A135F9">
        <w:rPr>
          <w:rFonts w:ascii="Times New Roman" w:hAnsi="Times New Roman" w:cs="Times New Roman"/>
          <w:szCs w:val="28"/>
        </w:rPr>
        <w:t>Сосновский район Челябинской области»</w:t>
      </w:r>
    </w:p>
    <w:p w14:paraId="154F3DEE" w14:textId="0772656F" w:rsidR="00B270E1" w:rsidRDefault="00B270E1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AAA0F7E" w14:textId="77777777" w:rsidR="00A135F9" w:rsidRPr="00A135F9" w:rsidRDefault="00A135F9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9B64100" w14:textId="79212924" w:rsidR="00B270E1" w:rsidRPr="00A135F9" w:rsidRDefault="00C5325B">
      <w:pPr>
        <w:pStyle w:val="Standard"/>
        <w:jc w:val="both"/>
        <w:rPr>
          <w:rFonts w:asciiTheme="minorHAnsi" w:hAnsiTheme="minorHAnsi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ab/>
        <w:t>В соответствии с Федеральном законом от 06.10.2003 № 131-ФЗ «Об общих принципах организации местного самоуправления в Российской Федерации, Уставом Сосновского муниципального района, частью 65.1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 г.» от 14.09.2022г. № 1792, обращениями ООО СФ «РОСТА» от 26.10.2023 года № 88, от 09.11.2023г. № 91:</w:t>
      </w:r>
    </w:p>
    <w:p w14:paraId="0FE896D6" w14:textId="77777777" w:rsidR="00B270E1" w:rsidRPr="00A135F9" w:rsidRDefault="00C5325B" w:rsidP="00A135F9">
      <w:pPr>
        <w:pStyle w:val="Standard"/>
        <w:ind w:firstLine="708"/>
        <w:jc w:val="left"/>
        <w:rPr>
          <w:rFonts w:ascii="Times New Roman" w:hAnsi="Times New Roman" w:cs="Times New Roman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 xml:space="preserve">1. Внести в муниципальный контракт от </w:t>
      </w:r>
      <w:r w:rsidRPr="00A135F9">
        <w:rPr>
          <w:rFonts w:ascii="Times New Roman" w:hAnsi="Times New Roman" w:cs="Times New Roman"/>
          <w:szCs w:val="28"/>
        </w:rPr>
        <w:t>19.06.2023 г. № 173/2023 на выполнение комплекса работ по капитальному строительству по объекту: «Автомобильный мост через р. Зюзелга в пос. Есаульский Сосновский район Челябинской области»</w:t>
      </w:r>
      <w:r w:rsidRPr="00A135F9">
        <w:rPr>
          <w:rFonts w:ascii="Times New Roman" w:hAnsi="Times New Roman" w:cs="Times New Roman"/>
          <w:color w:val="000000"/>
          <w:szCs w:val="28"/>
        </w:rPr>
        <w:t xml:space="preserve"> заключенным между администрацией Сосновского муниципального района и ООО СФ "РОСТА» (</w:t>
      </w:r>
      <w:proofErr w:type="gramStart"/>
      <w:r w:rsidRPr="00A135F9">
        <w:rPr>
          <w:rFonts w:ascii="Times New Roman" w:hAnsi="Times New Roman" w:cs="Times New Roman"/>
          <w:color w:val="000000"/>
          <w:szCs w:val="28"/>
        </w:rPr>
        <w:t xml:space="preserve">ИНН </w:t>
      </w:r>
      <w:r w:rsidRPr="00A135F9">
        <w:rPr>
          <w:rFonts w:ascii="Times New Roman" w:hAnsi="Times New Roman" w:cs="Times New Roman"/>
          <w:color w:val="111111"/>
          <w:szCs w:val="28"/>
          <w:shd w:val="clear" w:color="auto" w:fill="FFFFFF"/>
        </w:rPr>
        <w:t> </w:t>
      </w:r>
      <w:r w:rsidRPr="00A135F9">
        <w:rPr>
          <w:rStyle w:val="a3"/>
          <w:rFonts w:ascii="Times New Roman" w:hAnsi="Times New Roman" w:cs="Times New Roman"/>
          <w:b w:val="0"/>
          <w:bCs w:val="0"/>
          <w:color w:val="111111"/>
          <w:szCs w:val="28"/>
          <w:shd w:val="clear" w:color="auto" w:fill="FFFFFF"/>
        </w:rPr>
        <w:t>74510744696</w:t>
      </w:r>
      <w:proofErr w:type="gramEnd"/>
      <w:r w:rsidRPr="00A135F9">
        <w:rPr>
          <w:rFonts w:ascii="Times New Roman" w:hAnsi="Times New Roman" w:cs="Times New Roman"/>
          <w:color w:val="000000"/>
          <w:szCs w:val="28"/>
        </w:rPr>
        <w:t>),  следующие изменения:</w:t>
      </w:r>
    </w:p>
    <w:p w14:paraId="68EF508E" w14:textId="77777777" w:rsidR="00B270E1" w:rsidRPr="00A135F9" w:rsidRDefault="00C5325B">
      <w:pPr>
        <w:pStyle w:val="Standard"/>
        <w:ind w:firstLine="737"/>
        <w:jc w:val="both"/>
        <w:rPr>
          <w:rFonts w:ascii="Times New Roman" w:hAnsi="Times New Roman" w:cs="Times New Roman"/>
          <w:color w:val="000000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>- установить срок выполнения работ по Контракту до 29.02.2024 года;</w:t>
      </w:r>
    </w:p>
    <w:p w14:paraId="3FF235FF" w14:textId="77777777" w:rsidR="00B270E1" w:rsidRPr="00A135F9" w:rsidRDefault="00C5325B">
      <w:pPr>
        <w:pStyle w:val="Standard"/>
        <w:ind w:firstLine="737"/>
        <w:jc w:val="both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>- установить новый календарный график производства и финансирования работ по Контракту;</w:t>
      </w:r>
    </w:p>
    <w:p w14:paraId="4A0E4C61" w14:textId="029FF965" w:rsidR="00B270E1" w:rsidRPr="00A135F9" w:rsidRDefault="00C5325B">
      <w:pPr>
        <w:pStyle w:val="Standard"/>
        <w:jc w:val="both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ab/>
        <w:t>2</w:t>
      </w:r>
      <w:r w:rsidR="0029273C">
        <w:rPr>
          <w:rFonts w:ascii="Times New Roman" w:hAnsi="Times New Roman" w:cs="Times New Roman"/>
          <w:color w:val="000000"/>
          <w:szCs w:val="28"/>
        </w:rPr>
        <w:t xml:space="preserve">. </w:t>
      </w:r>
      <w:r w:rsidR="0029273C" w:rsidRPr="0003156D">
        <w:rPr>
          <w:rFonts w:ascii="Times New Roman" w:eastAsia="Times New Roman" w:hAnsi="Times New Roman"/>
          <w:szCs w:val="28"/>
        </w:rPr>
        <w:t xml:space="preserve">Управлению муниципальной службы администрации (Шахова Т.Е.) </w:t>
      </w:r>
      <w:r w:rsidR="0029273C" w:rsidRPr="0003156D">
        <w:rPr>
          <w:rFonts w:ascii="Times New Roman" w:eastAsia="Times New Roman" w:hAnsi="Times New Roman"/>
          <w:szCs w:val="28"/>
        </w:rPr>
        <w:lastRenderedPageBreak/>
        <w:t>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</w:t>
      </w:r>
    </w:p>
    <w:p w14:paraId="21950FCA" w14:textId="77777777" w:rsidR="00B270E1" w:rsidRPr="00A135F9" w:rsidRDefault="00C5325B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ab/>
        <w:t>3. Настоящее распоряжение вступает в силу со дня его подписания.</w:t>
      </w:r>
    </w:p>
    <w:p w14:paraId="6E8B7718" w14:textId="77777777" w:rsidR="00B270E1" w:rsidRPr="00A135F9" w:rsidRDefault="00C5325B">
      <w:pPr>
        <w:pStyle w:val="Standard"/>
        <w:ind w:firstLine="709"/>
        <w:jc w:val="both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>4. Контроль за исполнением настоящего распоряжения возложить на Первого заместителя Главы района С.А. Чигинцева.</w:t>
      </w:r>
    </w:p>
    <w:p w14:paraId="7764D531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10353564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644DF29A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1D60DD68" w14:textId="77777777" w:rsidR="00B270E1" w:rsidRPr="00A135F9" w:rsidRDefault="00C5325B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 xml:space="preserve">Глава Сосновского </w:t>
      </w:r>
    </w:p>
    <w:p w14:paraId="281AA1FE" w14:textId="69AACA61" w:rsidR="00B270E1" w:rsidRPr="00A135F9" w:rsidRDefault="00C5325B">
      <w:pPr>
        <w:pStyle w:val="Standard"/>
        <w:jc w:val="both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>муниципального района                                                                               Е.Г. Ваганов</w:t>
      </w:r>
    </w:p>
    <w:p w14:paraId="20C5647E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4FACF9BC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39F57179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180EF013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101CB676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38909121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1D1C64AD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654EF179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2092AABE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35ACF133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46ADF184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1A173371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071D2B67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0516CE7C" w14:textId="77777777" w:rsidR="00B270E1" w:rsidRPr="00A135F9" w:rsidRDefault="00B270E1">
      <w:pPr>
        <w:pStyle w:val="Standard"/>
        <w:rPr>
          <w:rFonts w:ascii="Times New Roman" w:hAnsi="Times New Roman" w:cs="Times New Roman"/>
          <w:szCs w:val="28"/>
        </w:rPr>
      </w:pPr>
    </w:p>
    <w:p w14:paraId="56FC2A23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4A53D1E7" w14:textId="77777777" w:rsidR="00A135F9" w:rsidRDefault="00A135F9">
      <w:pPr>
        <w:widowControl/>
        <w:textAlignment w:val="auto"/>
        <w:rPr>
          <w:rFonts w:ascii="Times New Roman" w:eastAsia="PT Astra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br w:type="page"/>
      </w:r>
    </w:p>
    <w:p w14:paraId="22E9584F" w14:textId="5822CE5E" w:rsidR="00B270E1" w:rsidRPr="00A135F9" w:rsidRDefault="00C5325B">
      <w:pPr>
        <w:pStyle w:val="Standard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lastRenderedPageBreak/>
        <w:t>Пояснительная записка</w:t>
      </w:r>
    </w:p>
    <w:p w14:paraId="6CED8F23" w14:textId="77777777" w:rsidR="00B270E1" w:rsidRPr="00A135F9" w:rsidRDefault="00B270E1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09913A5" w14:textId="77777777" w:rsidR="00B270E1" w:rsidRPr="00A135F9" w:rsidRDefault="00C5325B">
      <w:pPr>
        <w:pStyle w:val="Standard"/>
        <w:jc w:val="both"/>
        <w:rPr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ab/>
        <w:t xml:space="preserve">В связи с обращениями подрядной организации </w:t>
      </w:r>
      <w:r w:rsidRPr="00A135F9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ООО СФ  «РОСТА</w:t>
      </w:r>
      <w:r w:rsidRPr="00A135F9">
        <w:rPr>
          <w:rFonts w:ascii="Times New Roman" w:hAnsi="Times New Roman" w:cs="Times New Roman"/>
          <w:szCs w:val="28"/>
          <w:shd w:val="clear" w:color="auto" w:fill="FFFFFF"/>
        </w:rPr>
        <w:t xml:space="preserve">» от 26.10.2023г. № 88, от 09.11.2023г. № 91 о невозможности выполнения в установленный срок работ по строительству автомобильного моста через р. Зюзелга в пос. Есаульский Сосновского района Челябинской области в связи длительным изготовлением основных конструкций моста, </w:t>
      </w:r>
      <w:r w:rsidRPr="00A135F9">
        <w:rPr>
          <w:rFonts w:ascii="Times New Roman" w:hAnsi="Times New Roman" w:cs="Times New Roman"/>
          <w:szCs w:val="28"/>
        </w:rPr>
        <w:t>недоработкой проектной документации по Объекту (необходимость ее корректировки), длительностью принятия проектных решений проектной организацией ООО ПСК «</w:t>
      </w:r>
      <w:proofErr w:type="spellStart"/>
      <w:r w:rsidRPr="00A135F9">
        <w:rPr>
          <w:rFonts w:ascii="Times New Roman" w:hAnsi="Times New Roman" w:cs="Times New Roman"/>
          <w:szCs w:val="28"/>
        </w:rPr>
        <w:t>РегионПроект</w:t>
      </w:r>
      <w:proofErr w:type="spellEnd"/>
      <w:r w:rsidRPr="00A135F9">
        <w:rPr>
          <w:rFonts w:ascii="Times New Roman" w:hAnsi="Times New Roman" w:cs="Times New Roman"/>
          <w:szCs w:val="28"/>
        </w:rPr>
        <w:t>», а также в связи с увеличением срока поставки</w:t>
      </w:r>
      <w:r w:rsidRPr="00A135F9">
        <w:rPr>
          <w:rFonts w:ascii="Times New Roman" w:hAnsi="Times New Roman" w:cs="Times New Roman"/>
          <w:szCs w:val="28"/>
          <w:shd w:val="clear" w:color="auto" w:fill="FFFFFF"/>
        </w:rPr>
        <w:t xml:space="preserve"> строительных материалов предлагается принять решен</w:t>
      </w:r>
      <w:r w:rsidRPr="00A135F9">
        <w:rPr>
          <w:rFonts w:ascii="Times New Roman" w:hAnsi="Times New Roman" w:cs="Times New Roman"/>
          <w:szCs w:val="28"/>
        </w:rPr>
        <w:t>ие о заключении дополнительного соглашения к Контракту, в части установления нового срока производства работ до 29.02.2024 года.</w:t>
      </w:r>
    </w:p>
    <w:p w14:paraId="3B938A5E" w14:textId="77777777" w:rsidR="00B270E1" w:rsidRPr="00A135F9" w:rsidRDefault="00C5325B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A135F9">
        <w:rPr>
          <w:rFonts w:ascii="Times New Roman" w:hAnsi="Times New Roman" w:cs="Times New Roman"/>
          <w:szCs w:val="28"/>
        </w:rPr>
        <w:tab/>
      </w:r>
    </w:p>
    <w:p w14:paraId="26300181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14:paraId="1AB68509" w14:textId="77777777" w:rsidR="00B270E1" w:rsidRPr="00A135F9" w:rsidRDefault="00C5325B">
      <w:pPr>
        <w:pStyle w:val="Standard"/>
        <w:jc w:val="both"/>
        <w:rPr>
          <w:szCs w:val="28"/>
        </w:rPr>
      </w:pPr>
      <w:r w:rsidRPr="00A135F9">
        <w:rPr>
          <w:rFonts w:ascii="Times New Roman" w:hAnsi="Times New Roman" w:cs="Times New Roman"/>
          <w:szCs w:val="28"/>
        </w:rPr>
        <w:t xml:space="preserve">Приложение: - обращения ООО СФ «РОСТА» </w:t>
      </w:r>
      <w:r w:rsidRPr="00A135F9">
        <w:rPr>
          <w:rFonts w:ascii="Times New Roman" w:hAnsi="Times New Roman" w:cs="Times New Roman"/>
          <w:szCs w:val="28"/>
          <w:shd w:val="clear" w:color="auto" w:fill="FFFFFF"/>
        </w:rPr>
        <w:t>от 26.10.2023 г. № 88, от 09.11.2023 г. № 91.</w:t>
      </w:r>
    </w:p>
    <w:p w14:paraId="671A7592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68B6B411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4426E8E3" w14:textId="77777777" w:rsidR="00B270E1" w:rsidRPr="00A135F9" w:rsidRDefault="00B270E1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23C117D8" w14:textId="77777777" w:rsidR="00B270E1" w:rsidRPr="00A135F9" w:rsidRDefault="00C5325B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A135F9">
        <w:rPr>
          <w:rFonts w:ascii="Times New Roman" w:hAnsi="Times New Roman" w:cs="Times New Roman"/>
          <w:color w:val="000000"/>
          <w:szCs w:val="28"/>
        </w:rPr>
        <w:t>Первый заместитель</w:t>
      </w:r>
    </w:p>
    <w:p w14:paraId="41BC88F8" w14:textId="30C11B3A" w:rsidR="00B270E1" w:rsidRPr="00A135F9" w:rsidRDefault="00C5325B">
      <w:pPr>
        <w:rPr>
          <w:sz w:val="28"/>
          <w:szCs w:val="28"/>
        </w:rPr>
      </w:pPr>
      <w:r w:rsidRPr="00A135F9">
        <w:rPr>
          <w:rFonts w:ascii="Times New Roman" w:hAnsi="Times New Roman" w:cs="Times New Roman"/>
          <w:color w:val="000000"/>
          <w:sz w:val="28"/>
          <w:szCs w:val="28"/>
        </w:rPr>
        <w:t xml:space="preserve">Главы района                                                                                      </w:t>
      </w:r>
      <w:r w:rsidR="00A1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5F9">
        <w:rPr>
          <w:rFonts w:ascii="Times New Roman" w:hAnsi="Times New Roman" w:cs="Times New Roman"/>
          <w:color w:val="000000"/>
          <w:sz w:val="28"/>
          <w:szCs w:val="28"/>
        </w:rPr>
        <w:t xml:space="preserve">  С.А. Чигинцев</w:t>
      </w:r>
    </w:p>
    <w:sectPr w:rsidR="00B270E1" w:rsidRPr="00A135F9" w:rsidSect="00A135F9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Calibri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E1"/>
    <w:rsid w:val="00025D18"/>
    <w:rsid w:val="0029273C"/>
    <w:rsid w:val="00A135F9"/>
    <w:rsid w:val="00B270E1"/>
    <w:rsid w:val="00C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73FE"/>
  <w15:docId w15:val="{A1AE8739-4BD6-4B4E-BFF4-72D7C72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0E"/>
    <w:pPr>
      <w:widowControl w:val="0"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1F0E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961F0E"/>
    <w:pPr>
      <w:widowControl w:val="0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Руслан Рахимович</dc:creator>
  <dc:description/>
  <cp:lastModifiedBy>Галина Александровна Литвиненко</cp:lastModifiedBy>
  <cp:revision>12</cp:revision>
  <cp:lastPrinted>2023-11-21T12:01:00Z</cp:lastPrinted>
  <dcterms:created xsi:type="dcterms:W3CDTF">2023-09-27T11:08:00Z</dcterms:created>
  <dcterms:modified xsi:type="dcterms:W3CDTF">2023-11-24T11:05:00Z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